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D7DE83" w14:textId="77777777" w:rsidR="00D3219C" w:rsidRDefault="00D3219C">
      <w:pPr>
        <w:ind w:firstLine="538"/>
        <w:jc w:val="center"/>
        <w:rPr>
          <w:rFonts w:ascii="方正大标宋简体" w:eastAsia="方正大标宋简体" w:hAnsi="方正大标宋简体" w:cs="方正大标宋简体" w:hint="eastAsia"/>
          <w:sz w:val="48"/>
          <w:szCs w:val="56"/>
        </w:rPr>
      </w:pPr>
    </w:p>
    <w:p w14:paraId="687FF7B1" w14:textId="77777777" w:rsidR="00D3219C" w:rsidRDefault="00D3219C">
      <w:pPr>
        <w:ind w:firstLine="538"/>
        <w:jc w:val="center"/>
        <w:rPr>
          <w:rFonts w:ascii="方正大标宋简体" w:eastAsia="方正大标宋简体" w:hAnsi="方正大标宋简体" w:cs="方正大标宋简体" w:hint="eastAsia"/>
          <w:sz w:val="48"/>
          <w:szCs w:val="56"/>
        </w:rPr>
      </w:pPr>
    </w:p>
    <w:p w14:paraId="104E32AC" w14:textId="77777777" w:rsidR="00D3219C" w:rsidRDefault="00D3219C">
      <w:pPr>
        <w:ind w:firstLine="538"/>
        <w:jc w:val="center"/>
        <w:rPr>
          <w:rFonts w:ascii="方正大标宋简体" w:eastAsia="方正大标宋简体" w:hAnsi="方正大标宋简体" w:cs="方正大标宋简体" w:hint="eastAsia"/>
          <w:sz w:val="48"/>
          <w:szCs w:val="56"/>
        </w:rPr>
      </w:pPr>
    </w:p>
    <w:p w14:paraId="22FA9D25" w14:textId="77777777" w:rsidR="00D3219C" w:rsidRDefault="00D3219C">
      <w:pPr>
        <w:ind w:firstLine="538"/>
        <w:jc w:val="center"/>
        <w:rPr>
          <w:rFonts w:ascii="方正大标宋简体" w:eastAsia="方正大标宋简体" w:hAnsi="方正大标宋简体" w:cs="方正大标宋简体" w:hint="eastAsia"/>
          <w:sz w:val="48"/>
          <w:szCs w:val="56"/>
        </w:rPr>
      </w:pPr>
    </w:p>
    <w:p w14:paraId="036B51D0" w14:textId="77777777" w:rsidR="00D3219C" w:rsidRDefault="00000000">
      <w:pPr>
        <w:ind w:firstLine="538"/>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 xml:space="preserve">第二章 </w:t>
      </w:r>
      <w:r>
        <w:rPr>
          <w:rFonts w:ascii="方正大标宋简体" w:eastAsia="方正大标宋简体" w:hAnsi="方正大标宋简体" w:cs="方正大标宋简体" w:hint="eastAsia"/>
          <w:sz w:val="48"/>
          <w:szCs w:val="56"/>
        </w:rPr>
        <w:br/>
        <w:t>毕业论文（设计）的规划（一）</w:t>
      </w:r>
    </w:p>
    <w:p w14:paraId="472E42F9" w14:textId="77777777" w:rsidR="00D3219C" w:rsidRDefault="00000000">
      <w:pPr>
        <w:ind w:firstLine="538"/>
        <w:jc w:val="center"/>
      </w:pPr>
      <w:r>
        <w:rPr>
          <w:rFonts w:ascii="方正大标宋简体" w:eastAsia="方正大标宋简体" w:hAnsi="方正大标宋简体" w:cs="方正大标宋简体" w:hint="eastAsia"/>
          <w:sz w:val="48"/>
          <w:szCs w:val="56"/>
        </w:rPr>
        <w:t>教案</w:t>
      </w:r>
    </w:p>
    <w:p w14:paraId="54CC1CF4" w14:textId="77777777" w:rsidR="00D3219C" w:rsidRDefault="00D3219C"/>
    <w:p w14:paraId="357F95F5" w14:textId="77777777" w:rsidR="00D3219C" w:rsidRDefault="00D3219C"/>
    <w:p w14:paraId="7AA89F42" w14:textId="77777777" w:rsidR="00D3219C" w:rsidRDefault="00D3219C"/>
    <w:p w14:paraId="31F29D37" w14:textId="77777777" w:rsidR="00D3219C" w:rsidRDefault="00D3219C"/>
    <w:p w14:paraId="438612BC" w14:textId="77777777" w:rsidR="00D3219C" w:rsidRDefault="00D3219C"/>
    <w:p w14:paraId="09898247" w14:textId="77777777" w:rsidR="00D3219C" w:rsidRDefault="00D3219C"/>
    <w:p w14:paraId="7B57984F" w14:textId="77777777" w:rsidR="00D3219C" w:rsidRDefault="00D3219C"/>
    <w:p w14:paraId="6A7B0994" w14:textId="77777777" w:rsidR="00D3219C" w:rsidRDefault="00D3219C"/>
    <w:p w14:paraId="0D2B6EC6" w14:textId="77777777" w:rsidR="00D3219C" w:rsidRDefault="00D3219C"/>
    <w:p w14:paraId="56456D02" w14:textId="77777777" w:rsidR="00D3219C" w:rsidRDefault="00D3219C"/>
    <w:p w14:paraId="4073BFB7" w14:textId="77777777" w:rsidR="00D3219C" w:rsidRDefault="00D3219C"/>
    <w:p w14:paraId="338EAF17" w14:textId="77777777" w:rsidR="00D3219C" w:rsidRDefault="00D3219C"/>
    <w:p w14:paraId="03DFD682" w14:textId="77777777" w:rsidR="00D3219C" w:rsidRDefault="00D3219C"/>
    <w:p w14:paraId="3D34E1D7" w14:textId="77777777" w:rsidR="00D3219C" w:rsidRDefault="00D3219C"/>
    <w:p w14:paraId="30C8B9D1" w14:textId="77777777" w:rsidR="00D3219C" w:rsidRDefault="00D3219C"/>
    <w:p w14:paraId="1F8D500F" w14:textId="77777777" w:rsidR="00D3219C" w:rsidRDefault="00D3219C"/>
    <w:p w14:paraId="0B450DB8" w14:textId="77777777" w:rsidR="00D3219C" w:rsidRDefault="00D3219C"/>
    <w:p w14:paraId="732BFD25" w14:textId="77777777" w:rsidR="00D3219C" w:rsidRDefault="00000000">
      <w:pPr>
        <w:widowControl/>
        <w:jc w:val="left"/>
      </w:pPr>
      <w:r>
        <w:br w:type="page"/>
      </w:r>
    </w:p>
    <w:p w14:paraId="799B6235" w14:textId="77777777" w:rsidR="00D3219C" w:rsidRDefault="00000000">
      <w:pPr>
        <w:ind w:firstLine="358"/>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D3219C" w14:paraId="40BEFA59" w14:textId="77777777" w:rsidTr="00C222D8">
        <w:trPr>
          <w:trHeight w:val="622"/>
        </w:trPr>
        <w:tc>
          <w:tcPr>
            <w:tcW w:w="424" w:type="pct"/>
            <w:vAlign w:val="center"/>
          </w:tcPr>
          <w:p w14:paraId="59138F80"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学校</w:t>
            </w:r>
          </w:p>
        </w:tc>
        <w:tc>
          <w:tcPr>
            <w:tcW w:w="1826" w:type="pct"/>
            <w:gridSpan w:val="2"/>
            <w:vAlign w:val="center"/>
          </w:tcPr>
          <w:p w14:paraId="5E751244" w14:textId="77777777" w:rsidR="00D3219C" w:rsidRDefault="00D3219C">
            <w:pPr>
              <w:spacing w:line="360" w:lineRule="exact"/>
              <w:jc w:val="center"/>
              <w:rPr>
                <w:rFonts w:ascii="宋体" w:eastAsia="宋体" w:hAnsi="宋体" w:cs="宋体" w:hint="eastAsia"/>
                <w:szCs w:val="21"/>
              </w:rPr>
            </w:pPr>
          </w:p>
        </w:tc>
        <w:tc>
          <w:tcPr>
            <w:tcW w:w="892" w:type="pct"/>
            <w:vAlign w:val="center"/>
          </w:tcPr>
          <w:p w14:paraId="4C4AA2B4" w14:textId="77777777" w:rsidR="00D3219C"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任课教师</w:t>
            </w:r>
          </w:p>
        </w:tc>
        <w:tc>
          <w:tcPr>
            <w:tcW w:w="1858" w:type="pct"/>
            <w:gridSpan w:val="3"/>
            <w:vAlign w:val="center"/>
          </w:tcPr>
          <w:p w14:paraId="6650B1B9" w14:textId="77777777" w:rsidR="00D3219C" w:rsidRDefault="00D3219C">
            <w:pPr>
              <w:spacing w:line="360" w:lineRule="exact"/>
              <w:jc w:val="center"/>
              <w:rPr>
                <w:rFonts w:ascii="宋体" w:eastAsia="宋体" w:hAnsi="宋体" w:cs="宋体" w:hint="eastAsia"/>
                <w:szCs w:val="21"/>
              </w:rPr>
            </w:pPr>
          </w:p>
        </w:tc>
      </w:tr>
      <w:tr w:rsidR="00D3219C" w14:paraId="49C72E2E" w14:textId="77777777" w:rsidTr="00C222D8">
        <w:trPr>
          <w:trHeight w:val="607"/>
        </w:trPr>
        <w:tc>
          <w:tcPr>
            <w:tcW w:w="424" w:type="pct"/>
            <w:vAlign w:val="center"/>
          </w:tcPr>
          <w:p w14:paraId="7996F0A2"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授课</w:t>
            </w:r>
          </w:p>
          <w:p w14:paraId="2E9A81EB"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题目</w:t>
            </w:r>
          </w:p>
        </w:tc>
        <w:tc>
          <w:tcPr>
            <w:tcW w:w="2717" w:type="pct"/>
            <w:gridSpan w:val="3"/>
            <w:vAlign w:val="center"/>
          </w:tcPr>
          <w:p w14:paraId="7876F301" w14:textId="77777777" w:rsidR="00D3219C"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第二章 毕业论文（设计）的规划（一）</w:t>
            </w:r>
          </w:p>
        </w:tc>
        <w:tc>
          <w:tcPr>
            <w:tcW w:w="949" w:type="pct"/>
            <w:gridSpan w:val="2"/>
            <w:vAlign w:val="center"/>
          </w:tcPr>
          <w:p w14:paraId="06555704" w14:textId="77777777" w:rsidR="00D3219C" w:rsidRDefault="00000000">
            <w:pPr>
              <w:spacing w:line="360" w:lineRule="exact"/>
              <w:ind w:firstLine="236"/>
              <w:jc w:val="center"/>
              <w:rPr>
                <w:rFonts w:ascii="宋体" w:eastAsia="宋体" w:hAnsi="宋体" w:cs="宋体" w:hint="eastAsia"/>
                <w:b/>
                <w:bCs/>
                <w:szCs w:val="21"/>
              </w:rPr>
            </w:pPr>
            <w:r>
              <w:rPr>
                <w:rFonts w:ascii="宋体" w:eastAsia="宋体" w:hAnsi="宋体" w:cs="宋体" w:hint="eastAsia"/>
                <w:b/>
                <w:bCs/>
                <w:szCs w:val="21"/>
              </w:rPr>
              <w:t>授    课</w:t>
            </w:r>
          </w:p>
          <w:p w14:paraId="12F7EC6D" w14:textId="77777777" w:rsidR="00D3219C" w:rsidRDefault="00000000">
            <w:pPr>
              <w:spacing w:line="360" w:lineRule="exact"/>
              <w:ind w:firstLine="236"/>
              <w:jc w:val="center"/>
              <w:rPr>
                <w:rFonts w:ascii="宋体" w:eastAsia="宋体" w:hAnsi="宋体" w:cs="宋体" w:hint="eastAsia"/>
                <w:szCs w:val="21"/>
              </w:rPr>
            </w:pPr>
            <w:r>
              <w:rPr>
                <w:rFonts w:ascii="宋体" w:eastAsia="宋体" w:hAnsi="宋体" w:cs="宋体" w:hint="eastAsia"/>
                <w:b/>
                <w:bCs/>
                <w:szCs w:val="21"/>
              </w:rPr>
              <w:t>时间长度</w:t>
            </w:r>
          </w:p>
        </w:tc>
        <w:tc>
          <w:tcPr>
            <w:tcW w:w="909" w:type="pct"/>
            <w:vAlign w:val="center"/>
          </w:tcPr>
          <w:p w14:paraId="4C35DF5F"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D3219C" w14:paraId="04EC22CE" w14:textId="77777777" w:rsidTr="00C222D8">
        <w:trPr>
          <w:trHeight w:val="851"/>
        </w:trPr>
        <w:tc>
          <w:tcPr>
            <w:tcW w:w="424" w:type="pct"/>
            <w:vAlign w:val="center"/>
          </w:tcPr>
          <w:p w14:paraId="79437F69"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所用教材</w:t>
            </w:r>
          </w:p>
        </w:tc>
        <w:tc>
          <w:tcPr>
            <w:tcW w:w="4576" w:type="pct"/>
            <w:gridSpan w:val="6"/>
            <w:vAlign w:val="center"/>
          </w:tcPr>
          <w:p w14:paraId="2D7BE425"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《毕业论文（设计）指导教程》</w:t>
            </w:r>
          </w:p>
        </w:tc>
      </w:tr>
      <w:tr w:rsidR="00D3219C" w14:paraId="2880A26D" w14:textId="77777777" w:rsidTr="00C222D8">
        <w:trPr>
          <w:trHeight w:val="991"/>
        </w:trPr>
        <w:tc>
          <w:tcPr>
            <w:tcW w:w="424" w:type="pct"/>
            <w:vAlign w:val="center"/>
          </w:tcPr>
          <w:p w14:paraId="71FFF7A0"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03CB9736"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目标</w:t>
            </w:r>
          </w:p>
        </w:tc>
        <w:tc>
          <w:tcPr>
            <w:tcW w:w="4576" w:type="pct"/>
            <w:gridSpan w:val="6"/>
            <w:vAlign w:val="center"/>
          </w:tcPr>
          <w:p w14:paraId="34749D41" w14:textId="77777777" w:rsidR="00D3219C"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知识目标</w:t>
            </w:r>
          </w:p>
          <w:p w14:paraId="78C187A6" w14:textId="77777777" w:rsidR="00D3219C" w:rsidRDefault="00000000">
            <w:pPr>
              <w:numPr>
                <w:ilvl w:val="0"/>
                <w:numId w:val="1"/>
              </w:numPr>
              <w:spacing w:line="360" w:lineRule="exact"/>
              <w:jc w:val="left"/>
              <w:rPr>
                <w:rFonts w:ascii="宋体" w:eastAsia="宋体" w:hAnsi="宋体" w:cs="宋体" w:hint="eastAsia"/>
                <w:szCs w:val="21"/>
              </w:rPr>
            </w:pPr>
            <w:r>
              <w:rPr>
                <w:rFonts w:ascii="宋体" w:eastAsia="宋体" w:hAnsi="宋体" w:cs="宋体" w:hint="eastAsia"/>
                <w:szCs w:val="21"/>
              </w:rPr>
              <w:t>了解毕业论文（设计）选题确定的影响因素。</w:t>
            </w:r>
          </w:p>
          <w:p w14:paraId="337DDE9F" w14:textId="77777777" w:rsidR="00D3219C" w:rsidRDefault="00000000">
            <w:pPr>
              <w:numPr>
                <w:ilvl w:val="0"/>
                <w:numId w:val="1"/>
              </w:numPr>
              <w:spacing w:line="360" w:lineRule="exact"/>
              <w:jc w:val="left"/>
              <w:rPr>
                <w:rFonts w:ascii="宋体" w:eastAsia="宋体" w:hAnsi="宋体" w:cs="宋体" w:hint="eastAsia"/>
                <w:szCs w:val="21"/>
              </w:rPr>
            </w:pPr>
            <w:r>
              <w:rPr>
                <w:rFonts w:ascii="宋体" w:eastAsia="宋体" w:hAnsi="宋体" w:cs="宋体" w:hint="eastAsia"/>
                <w:szCs w:val="21"/>
              </w:rPr>
              <w:t>掌握资料收集与利用的方法。</w:t>
            </w:r>
          </w:p>
          <w:p w14:paraId="7ED24237" w14:textId="77777777" w:rsidR="00D3219C" w:rsidRDefault="00000000">
            <w:pPr>
              <w:numPr>
                <w:ilvl w:val="0"/>
                <w:numId w:val="1"/>
              </w:numPr>
              <w:spacing w:line="360" w:lineRule="exact"/>
              <w:jc w:val="left"/>
              <w:rPr>
                <w:rFonts w:ascii="宋体" w:eastAsia="宋体" w:hAnsi="宋体" w:cs="宋体" w:hint="eastAsia"/>
                <w:szCs w:val="21"/>
              </w:rPr>
            </w:pPr>
            <w:r>
              <w:rPr>
                <w:rFonts w:ascii="宋体" w:eastAsia="宋体" w:hAnsi="宋体" w:cs="宋体" w:hint="eastAsia"/>
                <w:szCs w:val="21"/>
              </w:rPr>
              <w:t>掌握毕业论文（设计）撰写的基本流程。</w:t>
            </w:r>
          </w:p>
          <w:p w14:paraId="63432A9E" w14:textId="77777777" w:rsidR="00D3219C" w:rsidRDefault="00000000">
            <w:pPr>
              <w:numPr>
                <w:ilvl w:val="0"/>
                <w:numId w:val="1"/>
              </w:numPr>
              <w:spacing w:line="360" w:lineRule="exact"/>
              <w:jc w:val="left"/>
              <w:rPr>
                <w:rFonts w:ascii="宋体" w:eastAsia="宋体" w:hAnsi="宋体" w:cs="宋体" w:hint="eastAsia"/>
                <w:szCs w:val="21"/>
              </w:rPr>
            </w:pPr>
            <w:r>
              <w:rPr>
                <w:rFonts w:ascii="宋体" w:eastAsia="宋体" w:hAnsi="宋体" w:cs="宋体" w:hint="eastAsia"/>
                <w:szCs w:val="21"/>
              </w:rPr>
              <w:t>了解时间管理的方法。</w:t>
            </w:r>
          </w:p>
          <w:p w14:paraId="22C6EC4E" w14:textId="77777777" w:rsidR="00D3219C"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技能目标</w:t>
            </w:r>
          </w:p>
          <w:p w14:paraId="44643E4F" w14:textId="77777777" w:rsidR="00D3219C"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1.能够在一定时间内合理确定选题。</w:t>
            </w:r>
          </w:p>
          <w:p w14:paraId="54B72B99" w14:textId="77777777" w:rsidR="00D3219C"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2.能够有效收集并利用相关文献资料。</w:t>
            </w:r>
          </w:p>
          <w:p w14:paraId="121070B0" w14:textId="77777777" w:rsidR="00D3219C" w:rsidRDefault="00000000">
            <w:pPr>
              <w:spacing w:line="360" w:lineRule="exact"/>
              <w:jc w:val="left"/>
              <w:rPr>
                <w:rFonts w:ascii="宋体" w:eastAsia="宋体" w:hAnsi="宋体" w:cs="宋体" w:hint="eastAsia"/>
                <w:szCs w:val="21"/>
              </w:rPr>
            </w:pPr>
            <w:r>
              <w:rPr>
                <w:rFonts w:ascii="宋体" w:eastAsia="宋体" w:hAnsi="宋体" w:cs="宋体" w:hint="eastAsia"/>
                <w:szCs w:val="21"/>
              </w:rPr>
              <w:t>3.能够合理规划毕业论文（设计）撰写（制作）流程。</w:t>
            </w:r>
          </w:p>
          <w:p w14:paraId="1BBFDD31" w14:textId="77777777" w:rsidR="00D3219C" w:rsidRDefault="00000000">
            <w:pPr>
              <w:spacing w:line="360" w:lineRule="exact"/>
              <w:jc w:val="left"/>
              <w:rPr>
                <w:rFonts w:ascii="宋体" w:eastAsia="宋体" w:hAnsi="宋体" w:cs="宋体" w:hint="eastAsia"/>
                <w:szCs w:val="21"/>
              </w:rPr>
            </w:pPr>
            <w:r>
              <w:rPr>
                <w:rFonts w:ascii="宋体" w:eastAsia="宋体" w:hAnsi="宋体" w:cs="宋体" w:hint="eastAsia"/>
                <w:szCs w:val="21"/>
              </w:rPr>
              <w:t>4.能够运用合适的时间管理办法高效完成毕业论文（设计）。</w:t>
            </w:r>
          </w:p>
          <w:p w14:paraId="2A955EB1" w14:textId="77777777" w:rsidR="00D3219C" w:rsidRDefault="00000000">
            <w:pPr>
              <w:spacing w:line="360" w:lineRule="exact"/>
              <w:ind w:firstLine="236"/>
              <w:jc w:val="left"/>
              <w:rPr>
                <w:rFonts w:ascii="宋体" w:eastAsia="宋体" w:hAnsi="宋体" w:cs="宋体" w:hint="eastAsia"/>
                <w:b/>
                <w:bCs/>
                <w:szCs w:val="21"/>
              </w:rPr>
            </w:pPr>
            <w:r>
              <w:rPr>
                <w:rFonts w:ascii="宋体" w:eastAsia="宋体" w:hAnsi="宋体" w:cs="宋体" w:hint="eastAsia"/>
                <w:b/>
                <w:bCs/>
                <w:szCs w:val="21"/>
              </w:rPr>
              <w:t>素养目标</w:t>
            </w:r>
          </w:p>
          <w:p w14:paraId="3F5E877D" w14:textId="77777777" w:rsidR="00D3219C"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端正科研态度，珍惜科研时光。</w:t>
            </w:r>
          </w:p>
        </w:tc>
      </w:tr>
      <w:tr w:rsidR="00D3219C" w14:paraId="5A0948A6" w14:textId="77777777" w:rsidTr="00C222D8">
        <w:trPr>
          <w:trHeight w:val="801"/>
        </w:trPr>
        <w:tc>
          <w:tcPr>
            <w:tcW w:w="424" w:type="pct"/>
            <w:vAlign w:val="center"/>
          </w:tcPr>
          <w:p w14:paraId="69E3E52B"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66DB9DF3"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重点</w:t>
            </w:r>
          </w:p>
        </w:tc>
        <w:tc>
          <w:tcPr>
            <w:tcW w:w="4576" w:type="pct"/>
            <w:gridSpan w:val="6"/>
            <w:vAlign w:val="center"/>
          </w:tcPr>
          <w:p w14:paraId="124772BC" w14:textId="77777777" w:rsidR="00D3219C"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掌握资料收集与利用的方法。</w:t>
            </w:r>
          </w:p>
        </w:tc>
      </w:tr>
      <w:tr w:rsidR="00D3219C" w14:paraId="26EB94D0" w14:textId="77777777" w:rsidTr="00C222D8">
        <w:trPr>
          <w:trHeight w:val="760"/>
        </w:trPr>
        <w:tc>
          <w:tcPr>
            <w:tcW w:w="424" w:type="pct"/>
            <w:vAlign w:val="center"/>
          </w:tcPr>
          <w:p w14:paraId="3134E48B"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553072F9" w14:textId="77777777" w:rsidR="00D3219C" w:rsidRDefault="00000000">
            <w:pPr>
              <w:spacing w:line="360" w:lineRule="exact"/>
              <w:jc w:val="center"/>
              <w:rPr>
                <w:rFonts w:ascii="宋体" w:eastAsia="宋体" w:hAnsi="宋体" w:cs="宋体" w:hint="eastAsia"/>
                <w:szCs w:val="21"/>
              </w:rPr>
            </w:pPr>
            <w:r>
              <w:rPr>
                <w:rFonts w:ascii="宋体" w:eastAsia="宋体" w:hAnsi="宋体" w:cs="宋体" w:hint="eastAsia"/>
                <w:b/>
                <w:bCs/>
                <w:szCs w:val="21"/>
              </w:rPr>
              <w:t>难点</w:t>
            </w:r>
          </w:p>
        </w:tc>
        <w:tc>
          <w:tcPr>
            <w:tcW w:w="4576" w:type="pct"/>
            <w:gridSpan w:val="6"/>
            <w:vAlign w:val="center"/>
          </w:tcPr>
          <w:p w14:paraId="3EB7A96D" w14:textId="77777777" w:rsidR="00D3219C"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掌握毕业论文（设计）撰写的基本流程。</w:t>
            </w:r>
          </w:p>
        </w:tc>
      </w:tr>
      <w:tr w:rsidR="00D3219C" w14:paraId="1685C2FC" w14:textId="77777777" w:rsidTr="00C222D8">
        <w:trPr>
          <w:trHeight w:val="760"/>
        </w:trPr>
        <w:tc>
          <w:tcPr>
            <w:tcW w:w="424" w:type="pct"/>
            <w:vAlign w:val="center"/>
          </w:tcPr>
          <w:p w14:paraId="36B8BDB7"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w:t>
            </w:r>
          </w:p>
          <w:p w14:paraId="6852DA43"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方法</w:t>
            </w:r>
          </w:p>
        </w:tc>
        <w:tc>
          <w:tcPr>
            <w:tcW w:w="4576" w:type="pct"/>
            <w:gridSpan w:val="6"/>
            <w:vAlign w:val="center"/>
          </w:tcPr>
          <w:p w14:paraId="4D8C32CD" w14:textId="77777777" w:rsidR="00D3219C"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D3219C" w14:paraId="5D604B35" w14:textId="77777777" w:rsidTr="00C222D8">
        <w:trPr>
          <w:trHeight w:val="760"/>
        </w:trPr>
        <w:tc>
          <w:tcPr>
            <w:tcW w:w="424" w:type="pct"/>
            <w:vAlign w:val="center"/>
          </w:tcPr>
          <w:p w14:paraId="2495EF3A" w14:textId="77777777" w:rsidR="00D3219C" w:rsidRDefault="00000000">
            <w:pPr>
              <w:spacing w:line="360" w:lineRule="exact"/>
              <w:jc w:val="center"/>
              <w:rPr>
                <w:rFonts w:ascii="宋体" w:eastAsia="宋体" w:hAnsi="宋体" w:cs="宋体" w:hint="eastAsia"/>
                <w:b/>
                <w:bCs/>
                <w:szCs w:val="21"/>
              </w:rPr>
            </w:pPr>
            <w:r>
              <w:rPr>
                <w:rFonts w:ascii="宋体" w:eastAsia="宋体" w:hAnsi="宋体" w:cs="宋体" w:hint="eastAsia"/>
                <w:b/>
                <w:bCs/>
                <w:szCs w:val="21"/>
              </w:rPr>
              <w:t>教学用具</w:t>
            </w:r>
          </w:p>
        </w:tc>
        <w:tc>
          <w:tcPr>
            <w:tcW w:w="4576" w:type="pct"/>
            <w:gridSpan w:val="6"/>
            <w:shd w:val="clear" w:color="auto" w:fill="auto"/>
            <w:vAlign w:val="center"/>
          </w:tcPr>
          <w:p w14:paraId="270747F5" w14:textId="77777777" w:rsidR="00D3219C"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D3219C" w14:paraId="3014DE0D" w14:textId="77777777" w:rsidTr="00C222D8">
        <w:trPr>
          <w:trHeight w:val="2518"/>
        </w:trPr>
        <w:tc>
          <w:tcPr>
            <w:tcW w:w="424" w:type="pct"/>
            <w:vAlign w:val="center"/>
          </w:tcPr>
          <w:p w14:paraId="52321BDA" w14:textId="77777777" w:rsidR="00D3219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4576" w:type="pct"/>
            <w:gridSpan w:val="6"/>
            <w:vAlign w:val="center"/>
          </w:tcPr>
          <w:p w14:paraId="67634DBD" w14:textId="77777777" w:rsidR="00D3219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67AA39CD" w14:textId="77777777" w:rsidR="00D3219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08786E21" w14:textId="77777777" w:rsidR="00D3219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0F2596BF" w14:textId="77777777" w:rsidR="00D3219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D3219C" w14:paraId="120FCF12" w14:textId="77777777">
        <w:trPr>
          <w:trHeight w:val="760"/>
        </w:trPr>
        <w:tc>
          <w:tcPr>
            <w:tcW w:w="813" w:type="pct"/>
            <w:gridSpan w:val="2"/>
            <w:vAlign w:val="center"/>
          </w:tcPr>
          <w:p w14:paraId="2B976932" w14:textId="77777777" w:rsidR="00D3219C"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教学过程</w:t>
            </w:r>
          </w:p>
        </w:tc>
        <w:tc>
          <w:tcPr>
            <w:tcW w:w="3270" w:type="pct"/>
            <w:gridSpan w:val="3"/>
            <w:vAlign w:val="center"/>
          </w:tcPr>
          <w:p w14:paraId="6AAB8026" w14:textId="77777777" w:rsidR="00D3219C"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917" w:type="pct"/>
            <w:gridSpan w:val="2"/>
            <w:vAlign w:val="center"/>
          </w:tcPr>
          <w:p w14:paraId="50601B9A" w14:textId="77777777" w:rsidR="00D3219C" w:rsidRDefault="00000000">
            <w:pPr>
              <w:widowControl/>
              <w:spacing w:before="100" w:beforeAutospacing="1" w:after="100" w:afterAutospacing="1" w:line="480" w:lineRule="auto"/>
              <w:ind w:firstLine="236"/>
              <w:jc w:val="center"/>
              <w:rPr>
                <w:rFonts w:ascii="宋体" w:eastAsia="宋体" w:hAnsi="宋体" w:cs="宋体" w:hint="eastAsia"/>
                <w:b/>
                <w:bCs/>
                <w:szCs w:val="21"/>
              </w:rPr>
            </w:pPr>
            <w:r>
              <w:rPr>
                <w:rFonts w:ascii="宋体" w:eastAsia="宋体" w:hAnsi="宋体" w:cs="宋体" w:hint="eastAsia"/>
                <w:b/>
                <w:bCs/>
                <w:szCs w:val="21"/>
              </w:rPr>
              <w:t>设计意图</w:t>
            </w:r>
          </w:p>
        </w:tc>
      </w:tr>
      <w:tr w:rsidR="00D3219C" w14:paraId="04A41904" w14:textId="77777777">
        <w:trPr>
          <w:trHeight w:val="760"/>
        </w:trPr>
        <w:tc>
          <w:tcPr>
            <w:tcW w:w="5000" w:type="pct"/>
            <w:gridSpan w:val="7"/>
            <w:vAlign w:val="center"/>
          </w:tcPr>
          <w:p w14:paraId="03879D24" w14:textId="77777777" w:rsidR="00D3219C" w:rsidRDefault="00000000">
            <w:pPr>
              <w:widowControl/>
              <w:spacing w:before="100" w:beforeAutospacing="1" w:after="100" w:afterAutospacing="1" w:line="480" w:lineRule="auto"/>
              <w:ind w:firstLine="236"/>
              <w:jc w:val="center"/>
              <w:rPr>
                <w:rFonts w:ascii="宋体" w:eastAsia="宋体" w:hAnsi="宋体" w:cs="宋体" w:hint="eastAsia"/>
                <w:szCs w:val="21"/>
              </w:rPr>
            </w:pPr>
            <w:r>
              <w:rPr>
                <w:rFonts w:ascii="宋体" w:eastAsia="宋体" w:hAnsi="宋体" w:cs="宋体" w:hint="eastAsia"/>
                <w:b/>
                <w:bCs/>
                <w:szCs w:val="21"/>
              </w:rPr>
              <w:lastRenderedPageBreak/>
              <w:t>第一节课</w:t>
            </w:r>
          </w:p>
        </w:tc>
      </w:tr>
      <w:tr w:rsidR="00D3219C" w14:paraId="50ED8235" w14:textId="77777777">
        <w:trPr>
          <w:trHeight w:val="760"/>
        </w:trPr>
        <w:tc>
          <w:tcPr>
            <w:tcW w:w="813" w:type="pct"/>
            <w:gridSpan w:val="2"/>
            <w:vAlign w:val="center"/>
          </w:tcPr>
          <w:p w14:paraId="26606501"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课前任务</w:t>
            </w:r>
          </w:p>
        </w:tc>
        <w:tc>
          <w:tcPr>
            <w:tcW w:w="3270" w:type="pct"/>
            <w:gridSpan w:val="3"/>
            <w:vAlign w:val="center"/>
          </w:tcPr>
          <w:p w14:paraId="5B0F93D4"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7FA71C41"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917" w:type="pct"/>
            <w:gridSpan w:val="2"/>
            <w:vAlign w:val="center"/>
          </w:tcPr>
          <w:p w14:paraId="48F3ED90"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D3219C" w14:paraId="20BE60DD" w14:textId="77777777">
        <w:trPr>
          <w:trHeight w:val="760"/>
        </w:trPr>
        <w:tc>
          <w:tcPr>
            <w:tcW w:w="813" w:type="pct"/>
            <w:gridSpan w:val="2"/>
            <w:vAlign w:val="center"/>
          </w:tcPr>
          <w:p w14:paraId="42A8FD60"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考勤</w:t>
            </w:r>
          </w:p>
          <w:p w14:paraId="680D28B6" w14:textId="77777777" w:rsidR="00D3219C" w:rsidRDefault="00D3219C">
            <w:pPr>
              <w:ind w:firstLine="236"/>
              <w:jc w:val="center"/>
              <w:rPr>
                <w:rFonts w:ascii="宋体" w:eastAsia="宋体" w:hAnsi="宋体" w:cs="宋体" w:hint="eastAsia"/>
                <w:b/>
                <w:bCs/>
                <w:szCs w:val="21"/>
              </w:rPr>
            </w:pPr>
          </w:p>
        </w:tc>
        <w:tc>
          <w:tcPr>
            <w:tcW w:w="3270" w:type="pct"/>
            <w:gridSpan w:val="3"/>
            <w:vAlign w:val="center"/>
          </w:tcPr>
          <w:p w14:paraId="5BDFA9FA"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E88D02F"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917" w:type="pct"/>
            <w:gridSpan w:val="2"/>
            <w:vAlign w:val="center"/>
          </w:tcPr>
          <w:p w14:paraId="51A77849" w14:textId="77777777" w:rsidR="00D3219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D3219C" w14:paraId="1CB40273" w14:textId="77777777">
        <w:trPr>
          <w:trHeight w:val="760"/>
        </w:trPr>
        <w:tc>
          <w:tcPr>
            <w:tcW w:w="813" w:type="pct"/>
            <w:gridSpan w:val="2"/>
            <w:vAlign w:val="center"/>
          </w:tcPr>
          <w:p w14:paraId="4296B7AE"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新课预热</w:t>
            </w:r>
          </w:p>
          <w:p w14:paraId="2B116D4C" w14:textId="77777777" w:rsidR="00D3219C" w:rsidRDefault="00D3219C">
            <w:pPr>
              <w:ind w:firstLine="236"/>
              <w:rPr>
                <w:rFonts w:ascii="宋体" w:eastAsia="宋体" w:hAnsi="宋体" w:cs="宋体" w:hint="eastAsia"/>
                <w:b/>
                <w:bCs/>
                <w:szCs w:val="21"/>
              </w:rPr>
            </w:pPr>
          </w:p>
        </w:tc>
        <w:tc>
          <w:tcPr>
            <w:tcW w:w="3270" w:type="pct"/>
            <w:gridSpan w:val="3"/>
            <w:vAlign w:val="center"/>
          </w:tcPr>
          <w:p w14:paraId="569AC357"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展示电子课件</w:t>
            </w:r>
          </w:p>
          <w:p w14:paraId="0A44CC6E" w14:textId="77777777" w:rsidR="00D3219C" w:rsidRDefault="00000000">
            <w:pPr>
              <w:jc w:val="left"/>
              <w:rPr>
                <w:rFonts w:ascii="宋体" w:eastAsia="宋体" w:hAnsi="宋体" w:cs="宋体" w:hint="eastAsia"/>
                <w:szCs w:val="21"/>
              </w:rPr>
            </w:pPr>
            <w:r>
              <w:rPr>
                <w:noProof/>
              </w:rPr>
              <w:drawing>
                <wp:inline distT="0" distB="0" distL="114300" distR="114300" wp14:anchorId="622EF4EE" wp14:editId="3E773A48">
                  <wp:extent cx="3398520" cy="1525905"/>
                  <wp:effectExtent l="0" t="0" r="0" b="1333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7"/>
                          <a:stretch>
                            <a:fillRect/>
                          </a:stretch>
                        </pic:blipFill>
                        <pic:spPr>
                          <a:xfrm>
                            <a:off x="0" y="0"/>
                            <a:ext cx="3398520" cy="1525905"/>
                          </a:xfrm>
                          <a:prstGeom prst="rect">
                            <a:avLst/>
                          </a:prstGeom>
                          <a:noFill/>
                          <a:ln>
                            <a:noFill/>
                          </a:ln>
                        </pic:spPr>
                      </pic:pic>
                    </a:graphicData>
                  </a:graphic>
                </wp:inline>
              </w:drawing>
            </w:r>
          </w:p>
          <w:p w14:paraId="0C635A0D" w14:textId="77777777" w:rsidR="00D3219C" w:rsidRDefault="00000000">
            <w:pPr>
              <w:ind w:left="420" w:hangingChars="200" w:hanging="420"/>
              <w:jc w:val="left"/>
              <w:rPr>
                <w:rFonts w:ascii="宋体" w:eastAsia="宋体" w:hAnsi="宋体" w:cs="宋体" w:hint="eastAsia"/>
                <w:szCs w:val="21"/>
              </w:rPr>
            </w:pPr>
            <w:r>
              <w:rPr>
                <w:rFonts w:ascii="宋体" w:eastAsia="宋体" w:hAnsi="宋体" w:cs="宋体" w:hint="eastAsia"/>
                <w:szCs w:val="21"/>
              </w:rPr>
              <w:t>提及有关毕业论文（设计）的规划，带领学生一起学习</w:t>
            </w:r>
          </w:p>
          <w:p w14:paraId="5A826024" w14:textId="77777777" w:rsidR="00D3219C"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56AF207D"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177E4C54"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917" w:type="pct"/>
            <w:gridSpan w:val="2"/>
            <w:vAlign w:val="center"/>
          </w:tcPr>
          <w:p w14:paraId="63430216"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D3219C" w14:paraId="590FECB6" w14:textId="77777777">
        <w:trPr>
          <w:trHeight w:val="760"/>
        </w:trPr>
        <w:tc>
          <w:tcPr>
            <w:tcW w:w="813" w:type="pct"/>
            <w:gridSpan w:val="2"/>
            <w:vAlign w:val="center"/>
          </w:tcPr>
          <w:p w14:paraId="40CEC44D"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问题导入</w:t>
            </w:r>
          </w:p>
          <w:p w14:paraId="574DA599" w14:textId="77777777" w:rsidR="00D3219C" w:rsidRDefault="00D3219C">
            <w:pPr>
              <w:ind w:firstLine="236"/>
              <w:rPr>
                <w:rFonts w:ascii="宋体" w:eastAsia="宋体" w:hAnsi="宋体" w:cs="宋体" w:hint="eastAsia"/>
                <w:b/>
                <w:bCs/>
                <w:szCs w:val="21"/>
              </w:rPr>
            </w:pPr>
          </w:p>
        </w:tc>
        <w:tc>
          <w:tcPr>
            <w:tcW w:w="3270" w:type="pct"/>
            <w:gridSpan w:val="3"/>
            <w:vAlign w:val="center"/>
          </w:tcPr>
          <w:p w14:paraId="58D6C070"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讲述《科学前沿—“数字下海”天宽地阔》</w:t>
            </w:r>
          </w:p>
          <w:p w14:paraId="41A16B12" w14:textId="77777777" w:rsidR="00D3219C" w:rsidRDefault="00000000">
            <w:pPr>
              <w:ind w:left="420" w:hangingChars="200" w:hanging="420"/>
              <w:jc w:val="left"/>
            </w:pPr>
            <w:r>
              <w:rPr>
                <w:noProof/>
              </w:rPr>
              <w:drawing>
                <wp:inline distT="0" distB="0" distL="114300" distR="114300" wp14:anchorId="7F03C49A" wp14:editId="4E9A5017">
                  <wp:extent cx="3400425" cy="1683385"/>
                  <wp:effectExtent l="0" t="0" r="13335" b="825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8"/>
                          <a:stretch>
                            <a:fillRect/>
                          </a:stretch>
                        </pic:blipFill>
                        <pic:spPr>
                          <a:xfrm>
                            <a:off x="0" y="0"/>
                            <a:ext cx="3400425" cy="1683385"/>
                          </a:xfrm>
                          <a:prstGeom prst="rect">
                            <a:avLst/>
                          </a:prstGeom>
                          <a:noFill/>
                          <a:ln>
                            <a:noFill/>
                          </a:ln>
                        </pic:spPr>
                      </pic:pic>
                    </a:graphicData>
                  </a:graphic>
                </wp:inline>
              </w:drawing>
            </w:r>
          </w:p>
          <w:p w14:paraId="689557F8" w14:textId="77777777" w:rsidR="00D3219C" w:rsidRDefault="00000000">
            <w:pPr>
              <w:ind w:left="420" w:hangingChars="200" w:hanging="420"/>
              <w:jc w:val="left"/>
              <w:rPr>
                <w:rFonts w:ascii="宋体" w:eastAsia="宋体" w:hAnsi="宋体" w:cs="宋体" w:hint="eastAsia"/>
                <w:szCs w:val="21"/>
              </w:rPr>
            </w:pPr>
            <w:r>
              <w:rPr>
                <w:noProof/>
              </w:rPr>
              <w:lastRenderedPageBreak/>
              <w:drawing>
                <wp:inline distT="0" distB="0" distL="114300" distR="114300" wp14:anchorId="10FF5DD9" wp14:editId="2FBFF8FE">
                  <wp:extent cx="3400425" cy="1683385"/>
                  <wp:effectExtent l="0" t="0" r="13335" b="825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8"/>
                          <a:stretch>
                            <a:fillRect/>
                          </a:stretch>
                        </pic:blipFill>
                        <pic:spPr>
                          <a:xfrm>
                            <a:off x="0" y="0"/>
                            <a:ext cx="3400425" cy="1683385"/>
                          </a:xfrm>
                          <a:prstGeom prst="rect">
                            <a:avLst/>
                          </a:prstGeom>
                          <a:noFill/>
                          <a:ln>
                            <a:noFill/>
                          </a:ln>
                        </pic:spPr>
                      </pic:pic>
                    </a:graphicData>
                  </a:graphic>
                </wp:inline>
              </w:drawing>
            </w:r>
            <w:r>
              <w:rPr>
                <w:rFonts w:ascii="宋体" w:eastAsia="宋体" w:hAnsi="宋体" w:cs="宋体" w:hint="eastAsia"/>
                <w:szCs w:val="21"/>
              </w:rPr>
              <w:t>【教师提问】</w:t>
            </w:r>
          </w:p>
          <w:p w14:paraId="445CBB68" w14:textId="77777777" w:rsidR="00D3219C" w:rsidRDefault="00000000">
            <w:pPr>
              <w:ind w:left="420" w:hangingChars="200" w:hanging="420"/>
              <w:jc w:val="left"/>
            </w:pPr>
            <w:r>
              <w:rPr>
                <w:noProof/>
              </w:rPr>
              <w:drawing>
                <wp:inline distT="0" distB="0" distL="114300" distR="114300" wp14:anchorId="72BFF3B9" wp14:editId="48F5FD0A">
                  <wp:extent cx="3394075" cy="1659255"/>
                  <wp:effectExtent l="0" t="0" r="4445" b="190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9"/>
                          <a:stretch>
                            <a:fillRect/>
                          </a:stretch>
                        </pic:blipFill>
                        <pic:spPr>
                          <a:xfrm>
                            <a:off x="0" y="0"/>
                            <a:ext cx="3394075" cy="1659255"/>
                          </a:xfrm>
                          <a:prstGeom prst="rect">
                            <a:avLst/>
                          </a:prstGeom>
                          <a:noFill/>
                          <a:ln>
                            <a:noFill/>
                          </a:ln>
                        </pic:spPr>
                      </pic:pic>
                    </a:graphicData>
                  </a:graphic>
                </wp:inline>
              </w:drawing>
            </w:r>
          </w:p>
          <w:p w14:paraId="348E575A"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数字浪潮会对你所学专业的未来发展造成怎样的影响？</w:t>
            </w:r>
          </w:p>
          <w:p w14:paraId="53B9F7FA"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206B1B52" w14:textId="77777777" w:rsidR="00D3219C" w:rsidRDefault="00000000">
            <w:pPr>
              <w:ind w:firstLineChars="200" w:firstLine="422"/>
              <w:jc w:val="left"/>
            </w:pPr>
            <w:r>
              <w:rPr>
                <w:rFonts w:ascii="宋体" w:eastAsia="宋体" w:hAnsi="宋体" w:cs="宋体" w:hint="eastAsia"/>
                <w:b/>
                <w:bCs/>
                <w:szCs w:val="21"/>
              </w:rPr>
              <w:t>【学生】</w:t>
            </w:r>
            <w:r>
              <w:rPr>
                <w:rFonts w:ascii="宋体" w:eastAsia="宋体" w:hAnsi="宋体" w:cs="宋体" w:hint="eastAsia"/>
                <w:szCs w:val="21"/>
              </w:rPr>
              <w:t>聆听、思考、讨论、举手回答</w:t>
            </w:r>
          </w:p>
        </w:tc>
        <w:tc>
          <w:tcPr>
            <w:tcW w:w="917" w:type="pct"/>
            <w:gridSpan w:val="2"/>
            <w:vAlign w:val="center"/>
          </w:tcPr>
          <w:p w14:paraId="4803E909" w14:textId="77777777" w:rsidR="00D3219C" w:rsidRDefault="00000000">
            <w:pPr>
              <w:jc w:val="left"/>
              <w:rPr>
                <w:rFonts w:ascii="宋体" w:eastAsia="宋体" w:hAnsi="宋体" w:cs="宋体" w:hint="eastAsia"/>
                <w:szCs w:val="21"/>
              </w:rPr>
            </w:pPr>
            <w:r>
              <w:rPr>
                <w:rFonts w:ascii="宋体" w:eastAsia="宋体" w:hAnsi="宋体" w:cs="宋体" w:hint="eastAsia"/>
                <w:szCs w:val="21"/>
              </w:rPr>
              <w:lastRenderedPageBreak/>
              <w:t>通过相关的案例引出本章节，激发学生的学习兴趣，让学生带着相关背景去探索新知识</w:t>
            </w:r>
          </w:p>
        </w:tc>
      </w:tr>
      <w:tr w:rsidR="00D3219C" w14:paraId="4C8C2455" w14:textId="77777777" w:rsidTr="00181592">
        <w:trPr>
          <w:trHeight w:val="760"/>
        </w:trPr>
        <w:tc>
          <w:tcPr>
            <w:tcW w:w="813" w:type="pct"/>
            <w:gridSpan w:val="2"/>
            <w:vAlign w:val="center"/>
          </w:tcPr>
          <w:p w14:paraId="52F8F847"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知识讲解</w:t>
            </w:r>
          </w:p>
          <w:p w14:paraId="317FB58D" w14:textId="77777777" w:rsidR="00D3219C" w:rsidRDefault="00D3219C">
            <w:pPr>
              <w:ind w:firstLine="236"/>
              <w:rPr>
                <w:rFonts w:ascii="宋体" w:eastAsia="宋体" w:hAnsi="宋体" w:cs="宋体" w:hint="eastAsia"/>
                <w:b/>
                <w:bCs/>
                <w:szCs w:val="21"/>
              </w:rPr>
            </w:pPr>
          </w:p>
          <w:p w14:paraId="3459A6CB" w14:textId="77777777" w:rsidR="0023351A" w:rsidRDefault="0023351A">
            <w:pPr>
              <w:ind w:firstLine="236"/>
              <w:rPr>
                <w:rFonts w:ascii="宋体" w:eastAsia="宋体" w:hAnsi="宋体" w:cs="宋体" w:hint="eastAsia"/>
                <w:b/>
                <w:bCs/>
                <w:szCs w:val="21"/>
              </w:rPr>
            </w:pPr>
          </w:p>
        </w:tc>
        <w:tc>
          <w:tcPr>
            <w:tcW w:w="3270" w:type="pct"/>
            <w:gridSpan w:val="3"/>
          </w:tcPr>
          <w:p w14:paraId="6E607BE8"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通过大家的发言，引入新知，讲解毕业论文（设计）选题确定的影响因素；掌握资料收集与利用的方法等相关内容。</w:t>
            </w:r>
          </w:p>
          <w:p w14:paraId="067E5C09"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[图片导入]</w:t>
            </w:r>
          </w:p>
          <w:p w14:paraId="389D7659"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教师展示关于毕业论文（设计）的选题的图片，让同学们仔细观察。</w:t>
            </w:r>
          </w:p>
          <w:p w14:paraId="0BD20D33" w14:textId="77777777" w:rsidR="00D3219C" w:rsidRDefault="00000000">
            <w:pPr>
              <w:jc w:val="left"/>
              <w:rPr>
                <w:rFonts w:ascii="宋体" w:eastAsia="宋体" w:hAnsi="宋体" w:cs="宋体" w:hint="eastAsia"/>
                <w:szCs w:val="21"/>
              </w:rPr>
            </w:pPr>
            <w:r>
              <w:rPr>
                <w:noProof/>
              </w:rPr>
              <w:drawing>
                <wp:inline distT="0" distB="0" distL="114300" distR="114300" wp14:anchorId="1FF933CA" wp14:editId="4E6D51BA">
                  <wp:extent cx="2177067" cy="2196186"/>
                  <wp:effectExtent l="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0"/>
                          <a:stretch>
                            <a:fillRect/>
                          </a:stretch>
                        </pic:blipFill>
                        <pic:spPr>
                          <a:xfrm>
                            <a:off x="0" y="0"/>
                            <a:ext cx="2186709" cy="2205913"/>
                          </a:xfrm>
                          <a:prstGeom prst="rect">
                            <a:avLst/>
                          </a:prstGeom>
                          <a:noFill/>
                          <a:ln>
                            <a:noFill/>
                          </a:ln>
                        </pic:spPr>
                      </pic:pic>
                    </a:graphicData>
                  </a:graphic>
                </wp:inline>
              </w:drawing>
            </w:r>
          </w:p>
          <w:p w14:paraId="14512157"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第一节 选题的确定</w:t>
            </w:r>
          </w:p>
          <w:p w14:paraId="0778C8D9"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一、选题的原则</w:t>
            </w:r>
          </w:p>
          <w:p w14:paraId="3FBDCFD3"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（一）创新原则</w:t>
            </w:r>
          </w:p>
          <w:p w14:paraId="6FDAA4D2"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创新是学术研究的生命，更是毕业论文（设计）重要的评价指标。</w:t>
            </w:r>
          </w:p>
          <w:p w14:paraId="31F1FDF5"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（二）价值原则</w:t>
            </w:r>
          </w:p>
          <w:p w14:paraId="2BA8689C"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价值是确定毕业论文（设计）题目的首要依据，也是指导教师衡量毕业论文（设计）选题能否通过的一个重要指标。</w:t>
            </w:r>
          </w:p>
          <w:p w14:paraId="76C202E2"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 xml:space="preserve"> （三）可操作原则</w:t>
            </w:r>
          </w:p>
          <w:p w14:paraId="0BF58C9E"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（四）专业性原则</w:t>
            </w:r>
          </w:p>
          <w:p w14:paraId="66204E41"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【学术在线】2023年度中国十大学术热点</w:t>
            </w:r>
          </w:p>
          <w:p w14:paraId="0067110C"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D05AF63" w14:textId="77777777" w:rsidR="00D3219C" w:rsidRDefault="00000000">
            <w:pPr>
              <w:shd w:val="clear" w:color="auto" w:fill="DAE3F4" w:themeFill="accent1" w:themeFillTint="32"/>
              <w:jc w:val="left"/>
            </w:pPr>
            <w:r>
              <w:rPr>
                <w:noProof/>
              </w:rPr>
              <w:drawing>
                <wp:inline distT="0" distB="0" distL="114300" distR="114300" wp14:anchorId="7DFB004E" wp14:editId="2147A839">
                  <wp:extent cx="3392805" cy="1713230"/>
                  <wp:effectExtent l="0" t="0" r="5715" b="889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3392805" cy="1713230"/>
                          </a:xfrm>
                          <a:prstGeom prst="rect">
                            <a:avLst/>
                          </a:prstGeom>
                          <a:noFill/>
                          <a:ln>
                            <a:noFill/>
                          </a:ln>
                        </pic:spPr>
                      </pic:pic>
                    </a:graphicData>
                  </a:graphic>
                </wp:inline>
              </w:drawing>
            </w:r>
          </w:p>
          <w:p w14:paraId="2E261B05" w14:textId="77777777" w:rsidR="00D3219C" w:rsidRDefault="00000000">
            <w:pPr>
              <w:shd w:val="clear" w:color="auto" w:fill="DAE3F4" w:themeFill="accent1" w:themeFillTint="32"/>
              <w:jc w:val="left"/>
            </w:pPr>
            <w:r>
              <w:rPr>
                <w:noProof/>
              </w:rPr>
              <w:drawing>
                <wp:inline distT="0" distB="0" distL="114300" distR="114300" wp14:anchorId="550D5E29" wp14:editId="7CE2215C">
                  <wp:extent cx="3398520" cy="1685290"/>
                  <wp:effectExtent l="0" t="0" r="0" b="635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2"/>
                          <a:stretch>
                            <a:fillRect/>
                          </a:stretch>
                        </pic:blipFill>
                        <pic:spPr>
                          <a:xfrm>
                            <a:off x="0" y="0"/>
                            <a:ext cx="3398520" cy="1685290"/>
                          </a:xfrm>
                          <a:prstGeom prst="rect">
                            <a:avLst/>
                          </a:prstGeom>
                          <a:noFill/>
                          <a:ln>
                            <a:noFill/>
                          </a:ln>
                        </pic:spPr>
                      </pic:pic>
                    </a:graphicData>
                  </a:graphic>
                </wp:inline>
              </w:drawing>
            </w:r>
          </w:p>
          <w:p w14:paraId="06E75D8F" w14:textId="77777777" w:rsidR="00D3219C" w:rsidRDefault="00000000">
            <w:pPr>
              <w:shd w:val="clear" w:color="auto" w:fill="DAE3F4" w:themeFill="accent1" w:themeFillTint="32"/>
              <w:jc w:val="left"/>
            </w:pPr>
            <w:r>
              <w:rPr>
                <w:noProof/>
              </w:rPr>
              <w:drawing>
                <wp:inline distT="0" distB="0" distL="114300" distR="114300" wp14:anchorId="0A26B7CB" wp14:editId="0A65937B">
                  <wp:extent cx="3397250" cy="1694180"/>
                  <wp:effectExtent l="0" t="0" r="1270" b="1270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3"/>
                          <a:stretch>
                            <a:fillRect/>
                          </a:stretch>
                        </pic:blipFill>
                        <pic:spPr>
                          <a:xfrm>
                            <a:off x="0" y="0"/>
                            <a:ext cx="3397250" cy="1694180"/>
                          </a:xfrm>
                          <a:prstGeom prst="rect">
                            <a:avLst/>
                          </a:prstGeom>
                          <a:noFill/>
                          <a:ln>
                            <a:noFill/>
                          </a:ln>
                        </pic:spPr>
                      </pic:pic>
                    </a:graphicData>
                  </a:graphic>
                </wp:inline>
              </w:drawing>
            </w:r>
          </w:p>
          <w:p w14:paraId="74FCFDDE" w14:textId="77777777" w:rsidR="00D3219C" w:rsidRDefault="00000000">
            <w:pPr>
              <w:shd w:val="clear" w:color="auto" w:fill="DAE3F4" w:themeFill="accent1" w:themeFillTint="32"/>
              <w:jc w:val="left"/>
            </w:pPr>
            <w:r>
              <w:rPr>
                <w:noProof/>
              </w:rPr>
              <w:lastRenderedPageBreak/>
              <w:drawing>
                <wp:inline distT="0" distB="0" distL="114300" distR="114300" wp14:anchorId="75D79A04" wp14:editId="6B3C7E77">
                  <wp:extent cx="3398520" cy="1682750"/>
                  <wp:effectExtent l="0" t="0" r="0" b="889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3398520" cy="1682750"/>
                          </a:xfrm>
                          <a:prstGeom prst="rect">
                            <a:avLst/>
                          </a:prstGeom>
                          <a:noFill/>
                          <a:ln>
                            <a:noFill/>
                          </a:ln>
                        </pic:spPr>
                      </pic:pic>
                    </a:graphicData>
                  </a:graphic>
                </wp:inline>
              </w:drawing>
            </w:r>
          </w:p>
          <w:p w14:paraId="28A417B6" w14:textId="77777777" w:rsidR="00D3219C" w:rsidRDefault="00000000">
            <w:pPr>
              <w:shd w:val="clear" w:color="auto" w:fill="DAE3F4" w:themeFill="accent1" w:themeFillTint="32"/>
              <w:ind w:firstLineChars="200" w:firstLine="420"/>
              <w:jc w:val="left"/>
            </w:pPr>
            <w:r>
              <w:rPr>
                <w:rFonts w:ascii="宋体" w:eastAsia="宋体" w:hAnsi="宋体" w:cs="宋体" w:hint="eastAsia"/>
                <w:szCs w:val="21"/>
              </w:rPr>
              <w:t>【学生】聆听、思考</w:t>
            </w:r>
          </w:p>
          <w:p w14:paraId="3A2E6C1F" w14:textId="77777777" w:rsidR="00D3219C" w:rsidRDefault="00000000">
            <w:pPr>
              <w:ind w:firstLineChars="300" w:firstLine="632"/>
              <w:jc w:val="left"/>
              <w:rPr>
                <w:rFonts w:ascii="宋体" w:eastAsia="宋体" w:hAnsi="宋体" w:cs="宋体" w:hint="eastAsia"/>
                <w:b/>
                <w:bCs/>
                <w:szCs w:val="21"/>
              </w:rPr>
            </w:pPr>
            <w:r>
              <w:rPr>
                <w:rFonts w:ascii="宋体" w:eastAsia="宋体" w:hAnsi="宋体" w:cs="宋体" w:hint="eastAsia"/>
                <w:b/>
                <w:bCs/>
                <w:szCs w:val="21"/>
              </w:rPr>
              <w:t>二、确定研究对象</w:t>
            </w:r>
          </w:p>
          <w:p w14:paraId="21F6B449"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（一）限定词</w:t>
            </w:r>
          </w:p>
          <w:p w14:paraId="106F11E4"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（二）研究单位</w:t>
            </w:r>
          </w:p>
          <w:p w14:paraId="100E023E"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（二）研究单位</w:t>
            </w:r>
          </w:p>
          <w:p w14:paraId="0478B0A9"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（三）研究维度</w:t>
            </w:r>
          </w:p>
          <w:p w14:paraId="251DF659"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（四）研究对象要素的组合</w:t>
            </w:r>
          </w:p>
          <w:p w14:paraId="09807B98" w14:textId="77777777" w:rsidR="00D3219C" w:rsidRDefault="00000000">
            <w:pPr>
              <w:ind w:firstLineChars="300" w:firstLine="632"/>
              <w:jc w:val="left"/>
              <w:rPr>
                <w:rFonts w:ascii="宋体" w:eastAsia="宋体" w:hAnsi="宋体" w:cs="宋体" w:hint="eastAsia"/>
                <w:b/>
                <w:bCs/>
                <w:szCs w:val="21"/>
              </w:rPr>
            </w:pPr>
            <w:r>
              <w:rPr>
                <w:rFonts w:ascii="宋体" w:eastAsia="宋体" w:hAnsi="宋体" w:cs="宋体" w:hint="eastAsia"/>
                <w:b/>
                <w:bCs/>
                <w:szCs w:val="21"/>
              </w:rPr>
              <w:t>三、确定研究视角</w:t>
            </w:r>
          </w:p>
          <w:p w14:paraId="21121FBB"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（一）理论型视角</w:t>
            </w:r>
          </w:p>
          <w:p w14:paraId="4F581489"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（二）学科型视角</w:t>
            </w:r>
          </w:p>
          <w:p w14:paraId="0118B02D"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（三）框架型视角</w:t>
            </w:r>
          </w:p>
          <w:p w14:paraId="2B2B711C"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（四）关系型视角</w:t>
            </w:r>
          </w:p>
          <w:p w14:paraId="3C9F12F2" w14:textId="77777777" w:rsidR="00D3219C" w:rsidRDefault="00000000">
            <w:pPr>
              <w:ind w:firstLineChars="300" w:firstLine="632"/>
              <w:jc w:val="left"/>
              <w:rPr>
                <w:rFonts w:ascii="宋体" w:eastAsia="宋体" w:hAnsi="宋体" w:cs="宋体" w:hint="eastAsia"/>
                <w:b/>
                <w:bCs/>
                <w:szCs w:val="21"/>
              </w:rPr>
            </w:pPr>
            <w:r>
              <w:rPr>
                <w:rFonts w:ascii="宋体" w:eastAsia="宋体" w:hAnsi="宋体" w:cs="宋体" w:hint="eastAsia"/>
                <w:b/>
                <w:bCs/>
                <w:szCs w:val="21"/>
              </w:rPr>
              <w:t>四、确定研究方法</w:t>
            </w:r>
          </w:p>
          <w:p w14:paraId="3DA68FBD"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（一）建模研究方法</w:t>
            </w:r>
          </w:p>
          <w:p w14:paraId="39E52246"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研究模型一般分为三类：实体模型、数学模型和概念模型。</w:t>
            </w:r>
          </w:p>
          <w:p w14:paraId="26609E63"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【案例展示】建模类毕业论文的一般结构</w:t>
            </w:r>
          </w:p>
          <w:p w14:paraId="63A91654"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8CA709A" w14:textId="77777777" w:rsidR="00D3219C" w:rsidRDefault="00000000">
            <w:pPr>
              <w:shd w:val="clear" w:color="auto" w:fill="DAE3F4" w:themeFill="accent1" w:themeFillTint="32"/>
              <w:ind w:left="420" w:hangingChars="200" w:hanging="420"/>
              <w:jc w:val="left"/>
              <w:rPr>
                <w:rFonts w:ascii="宋体" w:eastAsia="宋体" w:hAnsi="宋体" w:cs="宋体" w:hint="eastAsia"/>
                <w:szCs w:val="21"/>
              </w:rPr>
            </w:pPr>
            <w:r>
              <w:rPr>
                <w:noProof/>
              </w:rPr>
              <w:drawing>
                <wp:inline distT="0" distB="0" distL="114300" distR="114300" wp14:anchorId="0ACC948B" wp14:editId="656B4EF8">
                  <wp:extent cx="3394075" cy="1617980"/>
                  <wp:effectExtent l="0" t="0" r="4445" b="1270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5"/>
                          <a:stretch>
                            <a:fillRect/>
                          </a:stretch>
                        </pic:blipFill>
                        <pic:spPr>
                          <a:xfrm>
                            <a:off x="0" y="0"/>
                            <a:ext cx="3394075" cy="1617980"/>
                          </a:xfrm>
                          <a:prstGeom prst="rect">
                            <a:avLst/>
                          </a:prstGeom>
                          <a:noFill/>
                          <a:ln>
                            <a:noFill/>
                          </a:ln>
                        </pic:spPr>
                      </pic:pic>
                    </a:graphicData>
                  </a:graphic>
                </wp:inline>
              </w:drawing>
            </w:r>
            <w:r>
              <w:rPr>
                <w:rFonts w:hint="eastAsia"/>
              </w:rPr>
              <w:t>【学生】聆听、思考</w:t>
            </w:r>
          </w:p>
          <w:p w14:paraId="394EA6DA"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（二）实验研究方法</w:t>
            </w:r>
          </w:p>
          <w:p w14:paraId="1963CA0C"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按照实验目的，实验研究可以分为四种类型：</w:t>
            </w:r>
          </w:p>
          <w:p w14:paraId="244AE176"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演示实验</w:t>
            </w:r>
          </w:p>
          <w:p w14:paraId="67B8410F"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验证实验</w:t>
            </w:r>
          </w:p>
          <w:p w14:paraId="22A4CA72"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比较实验</w:t>
            </w:r>
          </w:p>
          <w:p w14:paraId="26F743C5"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优化实验</w:t>
            </w:r>
          </w:p>
          <w:p w14:paraId="76EF9390"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【案例展示】疾病病原微生物培养与鉴定（药敏）</w:t>
            </w:r>
            <w:r>
              <w:rPr>
                <w:rFonts w:ascii="宋体" w:eastAsia="宋体" w:hAnsi="宋体" w:cs="宋体" w:hint="eastAsia"/>
                <w:szCs w:val="21"/>
              </w:rPr>
              <w:lastRenderedPageBreak/>
              <w:t>及结果分析</w:t>
            </w:r>
          </w:p>
          <w:p w14:paraId="5FFCE197"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3673573" w14:textId="77777777" w:rsidR="00D3219C" w:rsidRDefault="00000000">
            <w:pPr>
              <w:shd w:val="clear" w:color="auto" w:fill="DAE3F4" w:themeFill="accent1" w:themeFillTint="32"/>
              <w:ind w:left="420" w:hangingChars="200" w:hanging="420"/>
              <w:jc w:val="left"/>
              <w:rPr>
                <w:rFonts w:ascii="宋体" w:eastAsia="宋体" w:hAnsi="宋体" w:cs="宋体" w:hint="eastAsia"/>
                <w:szCs w:val="21"/>
              </w:rPr>
            </w:pPr>
            <w:r>
              <w:rPr>
                <w:noProof/>
              </w:rPr>
              <w:drawing>
                <wp:inline distT="0" distB="0" distL="114300" distR="114300" wp14:anchorId="60C15BF4" wp14:editId="74F19400">
                  <wp:extent cx="3400425" cy="1633855"/>
                  <wp:effectExtent l="0" t="0" r="13335" b="1206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6"/>
                          <a:stretch>
                            <a:fillRect/>
                          </a:stretch>
                        </pic:blipFill>
                        <pic:spPr>
                          <a:xfrm>
                            <a:off x="0" y="0"/>
                            <a:ext cx="3400425" cy="1633855"/>
                          </a:xfrm>
                          <a:prstGeom prst="rect">
                            <a:avLst/>
                          </a:prstGeom>
                          <a:noFill/>
                          <a:ln>
                            <a:noFill/>
                          </a:ln>
                        </pic:spPr>
                      </pic:pic>
                    </a:graphicData>
                  </a:graphic>
                </wp:inline>
              </w:drawing>
            </w:r>
            <w:r>
              <w:rPr>
                <w:rFonts w:hint="eastAsia"/>
              </w:rPr>
              <w:t>【学生】聆听、思考</w:t>
            </w:r>
          </w:p>
          <w:p w14:paraId="297A3D38"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（三）质性研究方法</w:t>
            </w:r>
          </w:p>
          <w:p w14:paraId="518B48E9" w14:textId="77777777" w:rsidR="00D3219C" w:rsidRDefault="00000000">
            <w:pPr>
              <w:ind w:firstLineChars="300" w:firstLine="630"/>
              <w:jc w:val="left"/>
              <w:rPr>
                <w:rFonts w:ascii="宋体" w:eastAsia="宋体" w:hAnsi="宋体" w:cs="宋体" w:hint="eastAsia"/>
                <w:szCs w:val="21"/>
              </w:rPr>
            </w:pPr>
            <w:r>
              <w:rPr>
                <w:rFonts w:ascii="宋体" w:eastAsia="宋体" w:hAnsi="宋体" w:cs="宋体" w:hint="eastAsia"/>
                <w:szCs w:val="21"/>
              </w:rPr>
              <w:t>质性研究</w:t>
            </w:r>
          </w:p>
          <w:p w14:paraId="6778FBFE" w14:textId="77777777" w:rsidR="00D3219C" w:rsidRDefault="00000000">
            <w:pPr>
              <w:ind w:left="420" w:hangingChars="200" w:hanging="420"/>
              <w:jc w:val="left"/>
            </w:pPr>
            <w:r>
              <w:rPr>
                <w:noProof/>
              </w:rPr>
              <w:drawing>
                <wp:inline distT="0" distB="0" distL="114300" distR="114300" wp14:anchorId="72C7C792" wp14:editId="75402ABD">
                  <wp:extent cx="3394075" cy="1604645"/>
                  <wp:effectExtent l="0" t="0" r="4445" b="1079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3394075" cy="1604645"/>
                          </a:xfrm>
                          <a:prstGeom prst="rect">
                            <a:avLst/>
                          </a:prstGeom>
                          <a:noFill/>
                          <a:ln>
                            <a:noFill/>
                          </a:ln>
                        </pic:spPr>
                      </pic:pic>
                    </a:graphicData>
                  </a:graphic>
                </wp:inline>
              </w:drawing>
            </w:r>
            <w:r>
              <w:rPr>
                <w:rFonts w:hint="eastAsia"/>
              </w:rPr>
              <w:t>质性研究包括六种基本方法：访谈法、参与观察法、实地勘察调查法、个案研究法、视觉分析法和论述分析法。</w:t>
            </w:r>
          </w:p>
          <w:p w14:paraId="276827F3" w14:textId="77777777" w:rsidR="00D3219C" w:rsidRDefault="00000000">
            <w:pPr>
              <w:numPr>
                <w:ilvl w:val="0"/>
                <w:numId w:val="2"/>
              </w:numPr>
              <w:ind w:leftChars="200" w:left="420"/>
              <w:jc w:val="left"/>
              <w:rPr>
                <w:rFonts w:ascii="宋体" w:eastAsia="宋体" w:hAnsi="宋体" w:cs="宋体" w:hint="eastAsia"/>
                <w:szCs w:val="21"/>
              </w:rPr>
            </w:pPr>
            <w:r>
              <w:rPr>
                <w:rFonts w:ascii="宋体" w:eastAsia="宋体" w:hAnsi="宋体" w:cs="宋体" w:hint="eastAsia"/>
                <w:szCs w:val="21"/>
              </w:rPr>
              <w:t>实证研究方法</w:t>
            </w:r>
          </w:p>
          <w:p w14:paraId="61D16599"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实证研究的性质是证伪，其目标就是尽可能地发挥证伪假说这个功能并在此基础上获取新的认识。</w:t>
            </w:r>
          </w:p>
          <w:p w14:paraId="393393FF" w14:textId="77777777" w:rsidR="00D3219C"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五、确定研究问题</w:t>
            </w:r>
          </w:p>
          <w:p w14:paraId="0AC16951"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（一）具体性</w:t>
            </w:r>
          </w:p>
          <w:p w14:paraId="38F20D6F"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（二）集中性</w:t>
            </w:r>
          </w:p>
          <w:p w14:paraId="38FA4054"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（三）真实性</w:t>
            </w:r>
          </w:p>
          <w:p w14:paraId="7382AAA8"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（四）可操作性</w:t>
            </w:r>
          </w:p>
          <w:p w14:paraId="76D9EE8E"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21A1C3C9"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w:t>
            </w:r>
          </w:p>
          <w:p w14:paraId="55E0B5C8"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结合研究问题质量的四个衡量标准，衡量自己当前的研究问题。</w:t>
            </w:r>
          </w:p>
          <w:p w14:paraId="28AAA99A"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【学生】思考、小组讨论、互动</w:t>
            </w:r>
          </w:p>
        </w:tc>
        <w:tc>
          <w:tcPr>
            <w:tcW w:w="917" w:type="pct"/>
            <w:gridSpan w:val="2"/>
          </w:tcPr>
          <w:p w14:paraId="36393AA9" w14:textId="77777777" w:rsidR="00D3219C"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通过讲解、图片展示、课堂互动等教学方法，让学生了解毕业论文（设计）选题确定的影响因素；掌握资料收集与利用的方法等内容，培养学生的知识迁移能力</w:t>
            </w:r>
          </w:p>
        </w:tc>
      </w:tr>
      <w:tr w:rsidR="00D3219C" w14:paraId="7D2EE7BC" w14:textId="77777777">
        <w:trPr>
          <w:trHeight w:val="760"/>
        </w:trPr>
        <w:tc>
          <w:tcPr>
            <w:tcW w:w="813" w:type="pct"/>
            <w:gridSpan w:val="2"/>
            <w:vAlign w:val="center"/>
          </w:tcPr>
          <w:p w14:paraId="375AC0E6"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课堂小结</w:t>
            </w:r>
          </w:p>
          <w:p w14:paraId="2FA7003D" w14:textId="77777777" w:rsidR="00D3219C" w:rsidRDefault="00D3219C">
            <w:pPr>
              <w:ind w:firstLine="236"/>
              <w:rPr>
                <w:rFonts w:ascii="宋体" w:eastAsia="宋体" w:hAnsi="宋体" w:cs="宋体" w:hint="eastAsia"/>
                <w:b/>
                <w:bCs/>
                <w:szCs w:val="21"/>
              </w:rPr>
            </w:pPr>
          </w:p>
        </w:tc>
        <w:tc>
          <w:tcPr>
            <w:tcW w:w="3270" w:type="pct"/>
            <w:gridSpan w:val="3"/>
            <w:vAlign w:val="center"/>
          </w:tcPr>
          <w:p w14:paraId="34C0DEFB"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66370D36"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6902BC23"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28F87DA8"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917" w:type="pct"/>
            <w:gridSpan w:val="2"/>
            <w:vAlign w:val="center"/>
          </w:tcPr>
          <w:p w14:paraId="5FF961EF"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w:t>
            </w:r>
            <w:r>
              <w:rPr>
                <w:rFonts w:ascii="宋体" w:eastAsia="宋体" w:hAnsi="宋体" w:cs="宋体" w:hint="eastAsia"/>
                <w:szCs w:val="21"/>
              </w:rPr>
              <w:lastRenderedPageBreak/>
              <w:t>作，加深学生对知识的理解及知识系统性的归纳，方便记忆、并能够激发学生的学习兴趣</w:t>
            </w:r>
          </w:p>
        </w:tc>
      </w:tr>
      <w:tr w:rsidR="00D3219C" w14:paraId="58CD5D51" w14:textId="77777777">
        <w:trPr>
          <w:trHeight w:val="760"/>
        </w:trPr>
        <w:tc>
          <w:tcPr>
            <w:tcW w:w="5000" w:type="pct"/>
            <w:gridSpan w:val="7"/>
            <w:vAlign w:val="center"/>
          </w:tcPr>
          <w:p w14:paraId="0B7D164E" w14:textId="77777777" w:rsidR="00D3219C" w:rsidRDefault="00000000">
            <w:pPr>
              <w:ind w:firstLine="236"/>
              <w:jc w:val="center"/>
              <w:rPr>
                <w:rFonts w:ascii="宋体" w:eastAsia="宋体" w:hAnsi="宋体" w:cs="宋体" w:hint="eastAsia"/>
                <w:szCs w:val="21"/>
              </w:rPr>
            </w:pPr>
            <w:r>
              <w:rPr>
                <w:rFonts w:ascii="宋体" w:eastAsia="宋体" w:hAnsi="宋体" w:cs="宋体" w:hint="eastAsia"/>
                <w:b/>
                <w:bCs/>
                <w:szCs w:val="21"/>
              </w:rPr>
              <w:lastRenderedPageBreak/>
              <w:t>第二节课</w:t>
            </w:r>
          </w:p>
        </w:tc>
      </w:tr>
      <w:tr w:rsidR="00D3219C" w14:paraId="3ABC942E" w14:textId="77777777">
        <w:trPr>
          <w:trHeight w:val="760"/>
        </w:trPr>
        <w:tc>
          <w:tcPr>
            <w:tcW w:w="813" w:type="pct"/>
            <w:gridSpan w:val="2"/>
            <w:vAlign w:val="center"/>
          </w:tcPr>
          <w:p w14:paraId="5981C1FE"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课前任务</w:t>
            </w:r>
          </w:p>
        </w:tc>
        <w:tc>
          <w:tcPr>
            <w:tcW w:w="3270" w:type="pct"/>
            <w:gridSpan w:val="3"/>
            <w:vAlign w:val="center"/>
          </w:tcPr>
          <w:p w14:paraId="61FC17BF"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F27D880"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917" w:type="pct"/>
            <w:gridSpan w:val="2"/>
            <w:vAlign w:val="center"/>
          </w:tcPr>
          <w:p w14:paraId="56A95F5F"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D3219C" w14:paraId="5C015773" w14:textId="77777777">
        <w:trPr>
          <w:trHeight w:val="760"/>
        </w:trPr>
        <w:tc>
          <w:tcPr>
            <w:tcW w:w="813" w:type="pct"/>
            <w:gridSpan w:val="2"/>
            <w:vAlign w:val="center"/>
          </w:tcPr>
          <w:p w14:paraId="6F8D8C4A"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考勤</w:t>
            </w:r>
          </w:p>
          <w:p w14:paraId="244BDC16" w14:textId="77777777" w:rsidR="00D3219C" w:rsidRDefault="00D3219C">
            <w:pPr>
              <w:ind w:firstLine="236"/>
              <w:jc w:val="center"/>
              <w:rPr>
                <w:rFonts w:ascii="宋体" w:eastAsia="宋体" w:hAnsi="宋体" w:cs="宋体" w:hint="eastAsia"/>
                <w:b/>
                <w:bCs/>
                <w:szCs w:val="21"/>
              </w:rPr>
            </w:pPr>
          </w:p>
        </w:tc>
        <w:tc>
          <w:tcPr>
            <w:tcW w:w="3270" w:type="pct"/>
            <w:gridSpan w:val="3"/>
            <w:vAlign w:val="center"/>
          </w:tcPr>
          <w:p w14:paraId="0D46EC5F"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4E6AAB6"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917" w:type="pct"/>
            <w:gridSpan w:val="2"/>
            <w:vAlign w:val="center"/>
          </w:tcPr>
          <w:p w14:paraId="502FFCC8" w14:textId="77777777" w:rsidR="00D3219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D3219C" w14:paraId="68BF3B8D" w14:textId="77777777">
        <w:trPr>
          <w:trHeight w:val="760"/>
        </w:trPr>
        <w:tc>
          <w:tcPr>
            <w:tcW w:w="813" w:type="pct"/>
            <w:gridSpan w:val="2"/>
            <w:vAlign w:val="center"/>
          </w:tcPr>
          <w:p w14:paraId="3A84CBF7"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新课预热</w:t>
            </w:r>
          </w:p>
          <w:p w14:paraId="13919FDF" w14:textId="77777777" w:rsidR="00D3219C" w:rsidRDefault="00D3219C">
            <w:pPr>
              <w:ind w:firstLine="236"/>
              <w:jc w:val="center"/>
              <w:rPr>
                <w:rFonts w:ascii="宋体" w:eastAsia="宋体" w:hAnsi="宋体" w:cs="宋体" w:hint="eastAsia"/>
                <w:b/>
                <w:bCs/>
                <w:szCs w:val="21"/>
              </w:rPr>
            </w:pPr>
          </w:p>
        </w:tc>
        <w:tc>
          <w:tcPr>
            <w:tcW w:w="3270" w:type="pct"/>
            <w:gridSpan w:val="3"/>
            <w:vAlign w:val="center"/>
          </w:tcPr>
          <w:p w14:paraId="54AED905"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展示电子课件</w:t>
            </w:r>
          </w:p>
          <w:p w14:paraId="52C878B2" w14:textId="77777777" w:rsidR="00D3219C" w:rsidRDefault="00000000">
            <w:pPr>
              <w:jc w:val="left"/>
              <w:rPr>
                <w:rFonts w:ascii="宋体" w:eastAsia="宋体" w:hAnsi="宋体" w:cs="宋体" w:hint="eastAsia"/>
                <w:szCs w:val="21"/>
              </w:rPr>
            </w:pPr>
            <w:r>
              <w:rPr>
                <w:noProof/>
              </w:rPr>
              <w:drawing>
                <wp:inline distT="0" distB="0" distL="114300" distR="114300" wp14:anchorId="39B49ADC" wp14:editId="60A5A9AF">
                  <wp:extent cx="3398520" cy="1334770"/>
                  <wp:effectExtent l="0" t="0" r="0" b="635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8"/>
                          <a:stretch>
                            <a:fillRect/>
                          </a:stretch>
                        </pic:blipFill>
                        <pic:spPr>
                          <a:xfrm>
                            <a:off x="0" y="0"/>
                            <a:ext cx="3398520" cy="1334770"/>
                          </a:xfrm>
                          <a:prstGeom prst="rect">
                            <a:avLst/>
                          </a:prstGeom>
                          <a:noFill/>
                          <a:ln>
                            <a:noFill/>
                          </a:ln>
                        </pic:spPr>
                      </pic:pic>
                    </a:graphicData>
                  </a:graphic>
                </wp:inline>
              </w:drawing>
            </w:r>
          </w:p>
          <w:p w14:paraId="6FCB235F"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提及有关时间管理的方法，带领学生一起学习</w:t>
            </w:r>
          </w:p>
          <w:p w14:paraId="5F18E421"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58F4A020"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3BAFD92C"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917" w:type="pct"/>
            <w:gridSpan w:val="2"/>
            <w:vAlign w:val="center"/>
          </w:tcPr>
          <w:p w14:paraId="642B35E3"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D3219C" w14:paraId="75273A27" w14:textId="77777777">
        <w:trPr>
          <w:trHeight w:val="760"/>
        </w:trPr>
        <w:tc>
          <w:tcPr>
            <w:tcW w:w="813" w:type="pct"/>
            <w:gridSpan w:val="2"/>
            <w:vAlign w:val="center"/>
          </w:tcPr>
          <w:p w14:paraId="0B5C7441"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知识讲解</w:t>
            </w:r>
          </w:p>
          <w:p w14:paraId="74E4A7E5" w14:textId="77777777" w:rsidR="00D3219C" w:rsidRDefault="00D3219C">
            <w:pPr>
              <w:ind w:firstLine="236"/>
              <w:rPr>
                <w:rFonts w:ascii="宋体" w:eastAsia="宋体" w:hAnsi="宋体" w:cs="宋体" w:hint="eastAsia"/>
                <w:b/>
                <w:bCs/>
                <w:szCs w:val="21"/>
              </w:rPr>
            </w:pPr>
          </w:p>
        </w:tc>
        <w:tc>
          <w:tcPr>
            <w:tcW w:w="3270" w:type="pct"/>
            <w:gridSpan w:val="3"/>
            <w:vAlign w:val="center"/>
          </w:tcPr>
          <w:p w14:paraId="0309E492"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【教师】引入新知，讲解毕业论文（设计）撰写的基本流程；了解时间管理的方法等相关内容。</w:t>
            </w:r>
          </w:p>
          <w:p w14:paraId="2D926991"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文献的处理</w:t>
            </w:r>
          </w:p>
          <w:p w14:paraId="64E89FD1"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一、文献的认知</w:t>
            </w:r>
          </w:p>
          <w:p w14:paraId="4B47F1FD"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（一）文献的类型</w:t>
            </w:r>
          </w:p>
          <w:p w14:paraId="221B4151"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1.按内容划分</w:t>
            </w:r>
          </w:p>
          <w:p w14:paraId="0AA58211"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社会科学文献</w:t>
            </w:r>
          </w:p>
          <w:p w14:paraId="0A7B7E27"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自然科学文献</w:t>
            </w:r>
          </w:p>
          <w:p w14:paraId="3EA34595"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2.按文献的载体划分</w:t>
            </w:r>
          </w:p>
          <w:p w14:paraId="18B12D70" w14:textId="77777777" w:rsidR="00D3219C" w:rsidRDefault="00000000">
            <w:pPr>
              <w:ind w:left="420" w:hangingChars="200" w:hanging="420"/>
              <w:jc w:val="left"/>
            </w:pPr>
            <w:r>
              <w:rPr>
                <w:noProof/>
              </w:rPr>
              <w:lastRenderedPageBreak/>
              <w:drawing>
                <wp:inline distT="0" distB="0" distL="114300" distR="114300" wp14:anchorId="4E6B8E84" wp14:editId="0F474608">
                  <wp:extent cx="3394075" cy="1407160"/>
                  <wp:effectExtent l="0" t="0" r="4445" b="1016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3394075" cy="1407160"/>
                          </a:xfrm>
                          <a:prstGeom prst="rect">
                            <a:avLst/>
                          </a:prstGeom>
                          <a:noFill/>
                          <a:ln>
                            <a:noFill/>
                          </a:ln>
                        </pic:spPr>
                      </pic:pic>
                    </a:graphicData>
                  </a:graphic>
                </wp:inline>
              </w:drawing>
            </w:r>
            <w:r>
              <w:rPr>
                <w:rFonts w:hint="eastAsia"/>
              </w:rPr>
              <w:t>3.</w:t>
            </w:r>
            <w:r>
              <w:rPr>
                <w:rFonts w:hint="eastAsia"/>
              </w:rPr>
              <w:t>按文献的使用加工深度划分</w:t>
            </w:r>
          </w:p>
          <w:p w14:paraId="6028E007"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一次文献</w:t>
            </w:r>
          </w:p>
          <w:p w14:paraId="1B274B2E"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二次文献</w:t>
            </w:r>
          </w:p>
          <w:p w14:paraId="4D7BE6FF"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三次文献</w:t>
            </w:r>
          </w:p>
          <w:p w14:paraId="2559A2D3"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零次文献</w:t>
            </w:r>
          </w:p>
          <w:p w14:paraId="7AC8387D"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（二）文献发展的特点</w:t>
            </w:r>
          </w:p>
          <w:p w14:paraId="6E2C0A52"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1.数量急剧增长</w:t>
            </w:r>
          </w:p>
          <w:p w14:paraId="2A94CFD2"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2.内容交叉重复</w:t>
            </w:r>
          </w:p>
          <w:p w14:paraId="29F571A6"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3.文献出版分散</w:t>
            </w:r>
          </w:p>
          <w:p w14:paraId="4815B649"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4.文献传播网络化</w:t>
            </w:r>
          </w:p>
          <w:p w14:paraId="03FEE537" w14:textId="77777777" w:rsidR="00D3219C"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二、文献的检索</w:t>
            </w:r>
          </w:p>
          <w:p w14:paraId="64AC2886"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（一）检索的原理</w:t>
            </w:r>
          </w:p>
          <w:p w14:paraId="3B9B89B3" w14:textId="77777777" w:rsidR="00D3219C" w:rsidRDefault="00000000">
            <w:pPr>
              <w:ind w:left="420" w:hangingChars="200" w:hanging="420"/>
              <w:jc w:val="left"/>
            </w:pPr>
            <w:r>
              <w:rPr>
                <w:noProof/>
              </w:rPr>
              <w:drawing>
                <wp:inline distT="0" distB="0" distL="114300" distR="114300" wp14:anchorId="3C565FD9" wp14:editId="58A7D17C">
                  <wp:extent cx="3394710" cy="1214755"/>
                  <wp:effectExtent l="0" t="0" r="3810" b="444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0"/>
                          <a:stretch>
                            <a:fillRect/>
                          </a:stretch>
                        </pic:blipFill>
                        <pic:spPr>
                          <a:xfrm>
                            <a:off x="0" y="0"/>
                            <a:ext cx="3394710" cy="1214755"/>
                          </a:xfrm>
                          <a:prstGeom prst="rect">
                            <a:avLst/>
                          </a:prstGeom>
                          <a:noFill/>
                          <a:ln>
                            <a:noFill/>
                          </a:ln>
                        </pic:spPr>
                      </pic:pic>
                    </a:graphicData>
                  </a:graphic>
                </wp:inline>
              </w:drawing>
            </w:r>
            <w:r>
              <w:rPr>
                <w:rFonts w:hint="eastAsia"/>
              </w:rPr>
              <w:t>（二）检索的本质</w:t>
            </w:r>
          </w:p>
          <w:p w14:paraId="58FE7CE1"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（三）检索点</w:t>
            </w:r>
          </w:p>
          <w:p w14:paraId="3609B04F"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（四）检索的类型</w:t>
            </w:r>
          </w:p>
          <w:p w14:paraId="2CBDA81C"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（五）检索方法</w:t>
            </w:r>
          </w:p>
          <w:p w14:paraId="02E6F2BF"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1.追溯法</w:t>
            </w:r>
          </w:p>
          <w:p w14:paraId="70FB422E"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2.常用法</w:t>
            </w:r>
          </w:p>
          <w:p w14:paraId="7226D2C6"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3.循环法</w:t>
            </w:r>
          </w:p>
          <w:p w14:paraId="5670F4A2"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（六）常用的数据库</w:t>
            </w:r>
          </w:p>
          <w:p w14:paraId="4665CAAF"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1.常用的中文数据库</w:t>
            </w:r>
          </w:p>
          <w:p w14:paraId="5AEB6809" w14:textId="77777777" w:rsidR="0023351A" w:rsidRDefault="00000000">
            <w:pPr>
              <w:ind w:left="420" w:hangingChars="200" w:hanging="420"/>
              <w:jc w:val="left"/>
            </w:pPr>
            <w:r>
              <w:rPr>
                <w:noProof/>
              </w:rPr>
              <w:lastRenderedPageBreak/>
              <w:drawing>
                <wp:inline distT="0" distB="0" distL="114300" distR="114300" wp14:anchorId="391C7117" wp14:editId="5A0ED1C5">
                  <wp:extent cx="2555041" cy="2662873"/>
                  <wp:effectExtent l="0" t="0" r="0" b="44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stretch>
                            <a:fillRect/>
                          </a:stretch>
                        </pic:blipFill>
                        <pic:spPr>
                          <a:xfrm>
                            <a:off x="0" y="0"/>
                            <a:ext cx="2558677" cy="2666662"/>
                          </a:xfrm>
                          <a:prstGeom prst="rect">
                            <a:avLst/>
                          </a:prstGeom>
                          <a:noFill/>
                          <a:ln>
                            <a:noFill/>
                          </a:ln>
                        </pic:spPr>
                      </pic:pic>
                    </a:graphicData>
                  </a:graphic>
                </wp:inline>
              </w:drawing>
            </w:r>
          </w:p>
          <w:p w14:paraId="4A1D81A0" w14:textId="05925C4B" w:rsidR="00D3219C" w:rsidRDefault="00000000">
            <w:pPr>
              <w:ind w:left="420" w:hangingChars="200" w:hanging="420"/>
              <w:jc w:val="left"/>
            </w:pPr>
            <w:r>
              <w:rPr>
                <w:rFonts w:hint="eastAsia"/>
              </w:rPr>
              <w:t>2.</w:t>
            </w:r>
            <w:r>
              <w:rPr>
                <w:rFonts w:hint="eastAsia"/>
              </w:rPr>
              <w:t>常用的英文数据库</w:t>
            </w:r>
          </w:p>
          <w:p w14:paraId="6902C019" w14:textId="77777777" w:rsidR="00D3219C" w:rsidRDefault="00000000">
            <w:pPr>
              <w:ind w:left="420" w:hangingChars="200" w:hanging="420"/>
              <w:jc w:val="left"/>
            </w:pPr>
            <w:r>
              <w:rPr>
                <w:noProof/>
              </w:rPr>
              <w:drawing>
                <wp:inline distT="0" distB="0" distL="114300" distR="114300" wp14:anchorId="0223582B" wp14:editId="4CF184DF">
                  <wp:extent cx="2611784" cy="2231072"/>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2"/>
                          <a:stretch>
                            <a:fillRect/>
                          </a:stretch>
                        </pic:blipFill>
                        <pic:spPr>
                          <a:xfrm>
                            <a:off x="0" y="0"/>
                            <a:ext cx="2614508" cy="2233399"/>
                          </a:xfrm>
                          <a:prstGeom prst="rect">
                            <a:avLst/>
                          </a:prstGeom>
                          <a:noFill/>
                          <a:ln>
                            <a:noFill/>
                          </a:ln>
                        </pic:spPr>
                      </pic:pic>
                    </a:graphicData>
                  </a:graphic>
                </wp:inline>
              </w:drawing>
            </w:r>
          </w:p>
          <w:p w14:paraId="29906B48" w14:textId="77777777" w:rsidR="00D3219C" w:rsidRDefault="00000000">
            <w:pPr>
              <w:ind w:leftChars="200" w:left="420"/>
              <w:jc w:val="left"/>
              <w:rPr>
                <w:b/>
                <w:bCs/>
              </w:rPr>
            </w:pPr>
            <w:r>
              <w:rPr>
                <w:rFonts w:hint="eastAsia"/>
                <w:b/>
                <w:bCs/>
              </w:rPr>
              <w:t>三、文献的筛选</w:t>
            </w:r>
          </w:p>
          <w:p w14:paraId="247067B9" w14:textId="77777777" w:rsidR="00D3219C" w:rsidRDefault="00000000">
            <w:pPr>
              <w:ind w:leftChars="100" w:left="210"/>
              <w:jc w:val="left"/>
              <w:rPr>
                <w:rFonts w:ascii="宋体" w:eastAsia="宋体" w:hAnsi="宋体" w:cs="宋体" w:hint="eastAsia"/>
                <w:szCs w:val="21"/>
              </w:rPr>
            </w:pPr>
            <w:r>
              <w:rPr>
                <w:rFonts w:ascii="宋体" w:eastAsia="宋体" w:hAnsi="宋体" w:cs="宋体" w:hint="eastAsia"/>
                <w:szCs w:val="21"/>
              </w:rPr>
              <w:t>（一）明确研究主题</w:t>
            </w:r>
          </w:p>
          <w:p w14:paraId="0747F163" w14:textId="77777777" w:rsidR="00D3219C" w:rsidRDefault="00000000">
            <w:pPr>
              <w:ind w:leftChars="100" w:left="210"/>
              <w:jc w:val="left"/>
              <w:rPr>
                <w:rFonts w:ascii="宋体" w:eastAsia="宋体" w:hAnsi="宋体" w:cs="宋体" w:hint="eastAsia"/>
                <w:szCs w:val="21"/>
              </w:rPr>
            </w:pPr>
            <w:r>
              <w:rPr>
                <w:rFonts w:ascii="宋体" w:eastAsia="宋体" w:hAnsi="宋体" w:cs="宋体" w:hint="eastAsia"/>
                <w:szCs w:val="21"/>
              </w:rPr>
              <w:t>（二）制定搜索策略</w:t>
            </w:r>
          </w:p>
          <w:p w14:paraId="6E0419E3" w14:textId="77777777" w:rsidR="00D3219C" w:rsidRDefault="00000000">
            <w:pPr>
              <w:ind w:leftChars="100" w:left="210"/>
              <w:jc w:val="left"/>
              <w:rPr>
                <w:rFonts w:ascii="宋体" w:eastAsia="宋体" w:hAnsi="宋体" w:cs="宋体" w:hint="eastAsia"/>
                <w:szCs w:val="21"/>
              </w:rPr>
            </w:pPr>
            <w:r>
              <w:rPr>
                <w:rFonts w:ascii="宋体" w:eastAsia="宋体" w:hAnsi="宋体" w:cs="宋体" w:hint="eastAsia"/>
                <w:szCs w:val="21"/>
              </w:rPr>
              <w:t>（三）设定筛选标准</w:t>
            </w:r>
          </w:p>
          <w:p w14:paraId="2E61F8C6" w14:textId="77777777" w:rsidR="00D3219C" w:rsidRDefault="00000000">
            <w:pPr>
              <w:ind w:leftChars="100" w:left="210"/>
              <w:jc w:val="left"/>
              <w:rPr>
                <w:rFonts w:ascii="宋体" w:eastAsia="宋体" w:hAnsi="宋体" w:cs="宋体" w:hint="eastAsia"/>
                <w:szCs w:val="21"/>
              </w:rPr>
            </w:pPr>
            <w:r>
              <w:rPr>
                <w:rFonts w:ascii="宋体" w:eastAsia="宋体" w:hAnsi="宋体" w:cs="宋体" w:hint="eastAsia"/>
                <w:szCs w:val="21"/>
              </w:rPr>
              <w:t>（四）初步筛选</w:t>
            </w:r>
          </w:p>
          <w:p w14:paraId="7F919F90" w14:textId="77777777" w:rsidR="00D3219C" w:rsidRDefault="00000000">
            <w:pPr>
              <w:ind w:leftChars="100" w:left="210"/>
              <w:jc w:val="left"/>
              <w:rPr>
                <w:rFonts w:ascii="宋体" w:eastAsia="宋体" w:hAnsi="宋体" w:cs="宋体" w:hint="eastAsia"/>
                <w:szCs w:val="21"/>
              </w:rPr>
            </w:pPr>
            <w:r>
              <w:rPr>
                <w:rFonts w:ascii="宋体" w:eastAsia="宋体" w:hAnsi="宋体" w:cs="宋体" w:hint="eastAsia"/>
                <w:szCs w:val="21"/>
              </w:rPr>
              <w:t>（五）评估文献质量</w:t>
            </w:r>
          </w:p>
          <w:p w14:paraId="10A35D23" w14:textId="77777777" w:rsidR="00D3219C" w:rsidRDefault="00000000">
            <w:pPr>
              <w:ind w:leftChars="100" w:left="210" w:firstLineChars="100" w:firstLine="210"/>
              <w:jc w:val="left"/>
              <w:rPr>
                <w:rFonts w:ascii="宋体" w:eastAsia="宋体" w:hAnsi="宋体" w:cs="宋体" w:hint="eastAsia"/>
                <w:szCs w:val="21"/>
              </w:rPr>
            </w:pPr>
            <w:r>
              <w:rPr>
                <w:rFonts w:ascii="宋体" w:eastAsia="宋体" w:hAnsi="宋体" w:cs="宋体" w:hint="eastAsia"/>
                <w:szCs w:val="21"/>
              </w:rPr>
              <w:t>作者资格</w:t>
            </w:r>
          </w:p>
          <w:p w14:paraId="6638CB13"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期刊声誉</w:t>
            </w:r>
          </w:p>
          <w:p w14:paraId="2BD37D0F"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方法学质量</w:t>
            </w:r>
          </w:p>
          <w:p w14:paraId="6B71642A"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参考文献</w:t>
            </w:r>
          </w:p>
          <w:p w14:paraId="781C968A"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（六）文献的时效性</w:t>
            </w:r>
          </w:p>
          <w:p w14:paraId="7BC832ED"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（七）多样化来源</w:t>
            </w:r>
          </w:p>
          <w:p w14:paraId="4A56A59C" w14:textId="77777777" w:rsidR="00D3219C" w:rsidRDefault="00000000">
            <w:pPr>
              <w:ind w:leftChars="200" w:left="420"/>
              <w:jc w:val="left"/>
              <w:rPr>
                <w:rFonts w:ascii="宋体" w:eastAsia="宋体" w:hAnsi="宋体" w:cs="宋体" w:hint="eastAsia"/>
                <w:szCs w:val="21"/>
              </w:rPr>
            </w:pPr>
            <w:r>
              <w:rPr>
                <w:rFonts w:ascii="宋体" w:eastAsia="宋体" w:hAnsi="宋体" w:cs="宋体" w:hint="eastAsia"/>
                <w:szCs w:val="21"/>
              </w:rPr>
              <w:t>（八）同行评审</w:t>
            </w:r>
          </w:p>
          <w:p w14:paraId="791C20B8"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（九）使用引文网络</w:t>
            </w:r>
          </w:p>
          <w:p w14:paraId="472024E2"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（十）定期更新文献</w:t>
            </w:r>
          </w:p>
          <w:p w14:paraId="3733DDA0"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（十一）文献管理工具</w:t>
            </w:r>
          </w:p>
          <w:p w14:paraId="5BCA0FB3"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（十二）文献综述</w:t>
            </w:r>
          </w:p>
          <w:p w14:paraId="71C9384A"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四、文献的阅读</w:t>
            </w:r>
          </w:p>
          <w:p w14:paraId="4F816F29"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（一）阅读的方法</w:t>
            </w:r>
          </w:p>
          <w:p w14:paraId="33925089"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1.专著的阅读方法</w:t>
            </w:r>
          </w:p>
          <w:p w14:paraId="0F286D0B"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2.期刊论文的阅读方法</w:t>
            </w:r>
          </w:p>
          <w:p w14:paraId="1CEBE73C"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3.通用的阅读方法</w:t>
            </w:r>
          </w:p>
          <w:p w14:paraId="2112B108"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（二）记笔记的方法</w:t>
            </w:r>
          </w:p>
          <w:p w14:paraId="651E3747"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1.康奈尔笔记法</w:t>
            </w:r>
          </w:p>
          <w:p w14:paraId="533B818C" w14:textId="77777777" w:rsidR="00D3219C" w:rsidRDefault="00000000">
            <w:pPr>
              <w:jc w:val="left"/>
              <w:rPr>
                <w:rFonts w:ascii="宋体" w:eastAsia="宋体" w:hAnsi="宋体" w:cs="宋体" w:hint="eastAsia"/>
                <w:szCs w:val="21"/>
              </w:rPr>
            </w:pPr>
            <w:r>
              <w:rPr>
                <w:noProof/>
              </w:rPr>
              <w:drawing>
                <wp:inline distT="0" distB="0" distL="114300" distR="114300" wp14:anchorId="3321BD74" wp14:editId="306DC7AF">
                  <wp:extent cx="3394075" cy="419100"/>
                  <wp:effectExtent l="0" t="0" r="4445" b="762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3"/>
                          <a:stretch>
                            <a:fillRect/>
                          </a:stretch>
                        </pic:blipFill>
                        <pic:spPr>
                          <a:xfrm>
                            <a:off x="0" y="0"/>
                            <a:ext cx="3394075" cy="419100"/>
                          </a:xfrm>
                          <a:prstGeom prst="rect">
                            <a:avLst/>
                          </a:prstGeom>
                          <a:noFill/>
                          <a:ln>
                            <a:noFill/>
                          </a:ln>
                        </pic:spPr>
                      </pic:pic>
                    </a:graphicData>
                  </a:graphic>
                </wp:inline>
              </w:drawing>
            </w:r>
          </w:p>
          <w:p w14:paraId="2CE5C123"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【案例展示】康奈尔笔记法学习撰写梗概</w:t>
            </w:r>
          </w:p>
          <w:p w14:paraId="052F1710"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A946EE4" w14:textId="17705132" w:rsidR="00D3219C" w:rsidRDefault="0023351A" w:rsidP="0023351A">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4AE7B93D" wp14:editId="36BA3D57">
                  <wp:extent cx="3394075" cy="1621155"/>
                  <wp:effectExtent l="0" t="0" r="4445" b="952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4"/>
                          <a:stretch>
                            <a:fillRect/>
                          </a:stretch>
                        </pic:blipFill>
                        <pic:spPr>
                          <a:xfrm>
                            <a:off x="0" y="0"/>
                            <a:ext cx="3394075" cy="1621155"/>
                          </a:xfrm>
                          <a:prstGeom prst="rect">
                            <a:avLst/>
                          </a:prstGeom>
                          <a:noFill/>
                          <a:ln>
                            <a:noFill/>
                          </a:ln>
                        </pic:spPr>
                      </pic:pic>
                    </a:graphicData>
                  </a:graphic>
                </wp:inline>
              </w:drawing>
            </w:r>
          </w:p>
          <w:p w14:paraId="2B6F15DE" w14:textId="77777777" w:rsidR="00D3219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w:t>
            </w:r>
          </w:p>
          <w:p w14:paraId="5FA6B4FF"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2.思维导图笔记法</w:t>
            </w:r>
          </w:p>
          <w:p w14:paraId="197A8231" w14:textId="77777777" w:rsidR="00D3219C" w:rsidRDefault="00000000">
            <w:pPr>
              <w:ind w:left="420" w:hangingChars="200" w:hanging="420"/>
              <w:jc w:val="left"/>
            </w:pPr>
            <w:r>
              <w:rPr>
                <w:noProof/>
              </w:rPr>
              <w:drawing>
                <wp:inline distT="0" distB="0" distL="114300" distR="114300" wp14:anchorId="18894D60" wp14:editId="639F8131">
                  <wp:extent cx="3214687" cy="3116217"/>
                  <wp:effectExtent l="0" t="0" r="5080" b="825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5"/>
                          <a:stretch>
                            <a:fillRect/>
                          </a:stretch>
                        </pic:blipFill>
                        <pic:spPr>
                          <a:xfrm>
                            <a:off x="0" y="0"/>
                            <a:ext cx="3215430" cy="3116937"/>
                          </a:xfrm>
                          <a:prstGeom prst="rect">
                            <a:avLst/>
                          </a:prstGeom>
                          <a:noFill/>
                          <a:ln>
                            <a:noFill/>
                          </a:ln>
                        </pic:spPr>
                      </pic:pic>
                    </a:graphicData>
                  </a:graphic>
                </wp:inline>
              </w:drawing>
            </w:r>
            <w:r>
              <w:rPr>
                <w:rFonts w:hint="eastAsia"/>
              </w:rPr>
              <w:t>3.</w:t>
            </w:r>
            <w:r>
              <w:rPr>
                <w:rFonts w:hint="eastAsia"/>
              </w:rPr>
              <w:t>东京大学笔记法</w:t>
            </w:r>
          </w:p>
          <w:p w14:paraId="0BE14654" w14:textId="77777777" w:rsidR="00D3219C" w:rsidRDefault="00000000">
            <w:pPr>
              <w:jc w:val="left"/>
              <w:rPr>
                <w:rFonts w:ascii="宋体" w:eastAsia="宋体" w:hAnsi="宋体" w:cs="宋体" w:hint="eastAsia"/>
                <w:szCs w:val="21"/>
              </w:rPr>
            </w:pPr>
            <w:r>
              <w:rPr>
                <w:noProof/>
              </w:rPr>
              <w:lastRenderedPageBreak/>
              <w:drawing>
                <wp:inline distT="0" distB="0" distL="114300" distR="114300" wp14:anchorId="0D37E8BE" wp14:editId="3333A03B">
                  <wp:extent cx="3288889" cy="2247900"/>
                  <wp:effectExtent l="0" t="0" r="6985" b="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6"/>
                          <a:stretch>
                            <a:fillRect/>
                          </a:stretch>
                        </pic:blipFill>
                        <pic:spPr>
                          <a:xfrm>
                            <a:off x="0" y="0"/>
                            <a:ext cx="3291554" cy="2249722"/>
                          </a:xfrm>
                          <a:prstGeom prst="rect">
                            <a:avLst/>
                          </a:prstGeom>
                          <a:noFill/>
                          <a:ln>
                            <a:noFill/>
                          </a:ln>
                        </pic:spPr>
                      </pic:pic>
                    </a:graphicData>
                  </a:graphic>
                </wp:inline>
              </w:drawing>
            </w:r>
            <w:r>
              <w:rPr>
                <w:rFonts w:hint="eastAsia"/>
              </w:rPr>
              <w:t xml:space="preserve">     </w:t>
            </w:r>
          </w:p>
          <w:p w14:paraId="5C53C4A7"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4.麦肯锡笔记法</w:t>
            </w:r>
          </w:p>
          <w:p w14:paraId="14AC2718" w14:textId="77777777" w:rsidR="00D3219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五、文献的管理</w:t>
            </w:r>
          </w:p>
          <w:p w14:paraId="2B6470D4"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（一）文献命名</w:t>
            </w:r>
          </w:p>
          <w:p w14:paraId="474935D4"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（二）文献归类</w:t>
            </w:r>
          </w:p>
        </w:tc>
        <w:tc>
          <w:tcPr>
            <w:tcW w:w="917" w:type="pct"/>
            <w:gridSpan w:val="2"/>
            <w:vAlign w:val="center"/>
          </w:tcPr>
          <w:p w14:paraId="5EA2E46C"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通过讲解、图片展示、视频展示、课堂互动等教学方法，让学生了解掌握毕业论文（设计）撰写的基本流程；了解时间管理的方法等相关</w:t>
            </w:r>
            <w:r>
              <w:rPr>
                <w:rFonts w:ascii="宋体" w:eastAsia="宋体" w:hAnsi="宋体" w:cs="宋体" w:hint="eastAsia"/>
                <w:szCs w:val="21"/>
              </w:rPr>
              <w:t>内容。</w:t>
            </w:r>
          </w:p>
          <w:p w14:paraId="2A21FE58" w14:textId="77777777" w:rsidR="00D3219C" w:rsidRDefault="00D3219C">
            <w:pPr>
              <w:jc w:val="left"/>
              <w:rPr>
                <w:rFonts w:ascii="宋体" w:eastAsia="宋体" w:hAnsi="宋体" w:cs="宋体" w:hint="eastAsia"/>
                <w:szCs w:val="21"/>
              </w:rPr>
            </w:pPr>
          </w:p>
        </w:tc>
      </w:tr>
      <w:tr w:rsidR="00D3219C" w14:paraId="10832FA0" w14:textId="77777777">
        <w:trPr>
          <w:trHeight w:val="760"/>
        </w:trPr>
        <w:tc>
          <w:tcPr>
            <w:tcW w:w="813" w:type="pct"/>
            <w:gridSpan w:val="2"/>
            <w:vAlign w:val="center"/>
          </w:tcPr>
          <w:p w14:paraId="7CEECF3E"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lastRenderedPageBreak/>
              <w:t>课堂小结</w:t>
            </w:r>
          </w:p>
          <w:p w14:paraId="70917F12" w14:textId="77777777" w:rsidR="00D3219C" w:rsidRDefault="00D3219C">
            <w:pPr>
              <w:ind w:firstLine="236"/>
              <w:jc w:val="center"/>
              <w:rPr>
                <w:rFonts w:ascii="宋体" w:eastAsia="宋体" w:hAnsi="宋体" w:cs="宋体" w:hint="eastAsia"/>
                <w:b/>
                <w:bCs/>
                <w:szCs w:val="21"/>
              </w:rPr>
            </w:pPr>
          </w:p>
        </w:tc>
        <w:tc>
          <w:tcPr>
            <w:tcW w:w="3270" w:type="pct"/>
            <w:gridSpan w:val="3"/>
            <w:vAlign w:val="center"/>
          </w:tcPr>
          <w:p w14:paraId="18C4D7FE"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529EE7E4"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3532EDA5"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DD3A848" w14:textId="77777777" w:rsidR="00D3219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3BEBCE17" w14:textId="77777777" w:rsidR="00D3219C" w:rsidRDefault="00D3219C">
            <w:pPr>
              <w:ind w:firstLineChars="200" w:firstLine="420"/>
              <w:jc w:val="left"/>
              <w:rPr>
                <w:rFonts w:ascii="宋体" w:eastAsia="宋体" w:hAnsi="宋体" w:cs="宋体" w:hint="eastAsia"/>
                <w:szCs w:val="21"/>
              </w:rPr>
            </w:pPr>
          </w:p>
          <w:p w14:paraId="604E0C9D"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917" w:type="pct"/>
            <w:gridSpan w:val="2"/>
            <w:vAlign w:val="center"/>
          </w:tcPr>
          <w:p w14:paraId="2D46CF15" w14:textId="77777777" w:rsidR="00D3219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D3219C" w14:paraId="00F2AE2D" w14:textId="77777777">
        <w:trPr>
          <w:trHeight w:val="760"/>
        </w:trPr>
        <w:tc>
          <w:tcPr>
            <w:tcW w:w="813" w:type="pct"/>
            <w:gridSpan w:val="2"/>
            <w:vAlign w:val="center"/>
          </w:tcPr>
          <w:p w14:paraId="13C6BC2F"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作业布置</w:t>
            </w:r>
          </w:p>
          <w:p w14:paraId="4A2E0D3F" w14:textId="77777777" w:rsidR="00D3219C" w:rsidRDefault="00D3219C">
            <w:pPr>
              <w:ind w:firstLine="236"/>
              <w:jc w:val="center"/>
              <w:rPr>
                <w:rFonts w:ascii="宋体" w:eastAsia="宋体" w:hAnsi="宋体" w:cs="宋体" w:hint="eastAsia"/>
                <w:b/>
                <w:bCs/>
                <w:szCs w:val="21"/>
              </w:rPr>
            </w:pPr>
          </w:p>
        </w:tc>
        <w:tc>
          <w:tcPr>
            <w:tcW w:w="3270" w:type="pct"/>
            <w:gridSpan w:val="3"/>
            <w:vAlign w:val="center"/>
          </w:tcPr>
          <w:p w14:paraId="63BF103D"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1.毕业论文（设计）选题确定的影响因素有哪些?</w:t>
            </w:r>
            <w:r>
              <w:rPr>
                <w:rFonts w:ascii="宋体" w:eastAsia="宋体" w:hAnsi="宋体" w:cs="宋体" w:hint="eastAsia"/>
                <w:szCs w:val="21"/>
              </w:rPr>
              <w:tab/>
            </w:r>
          </w:p>
          <w:p w14:paraId="33DED2A5"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2.资料收集与利用的方法是什么？</w:t>
            </w:r>
          </w:p>
          <w:p w14:paraId="0643DFA8"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3.记笔记的方法有哪些？</w:t>
            </w:r>
          </w:p>
        </w:tc>
        <w:tc>
          <w:tcPr>
            <w:tcW w:w="917" w:type="pct"/>
            <w:gridSpan w:val="2"/>
            <w:vAlign w:val="center"/>
          </w:tcPr>
          <w:p w14:paraId="74E7F018" w14:textId="77777777" w:rsidR="00D3219C"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D3219C" w14:paraId="12E84121" w14:textId="77777777">
        <w:trPr>
          <w:trHeight w:val="760"/>
        </w:trPr>
        <w:tc>
          <w:tcPr>
            <w:tcW w:w="813" w:type="pct"/>
            <w:gridSpan w:val="2"/>
            <w:vAlign w:val="center"/>
          </w:tcPr>
          <w:p w14:paraId="7910A5B9" w14:textId="77777777" w:rsidR="00D3219C" w:rsidRDefault="00000000">
            <w:pPr>
              <w:ind w:firstLine="236"/>
              <w:jc w:val="center"/>
              <w:rPr>
                <w:rFonts w:ascii="宋体" w:eastAsia="宋体" w:hAnsi="宋体" w:cs="宋体" w:hint="eastAsia"/>
                <w:b/>
                <w:bCs/>
                <w:szCs w:val="21"/>
              </w:rPr>
            </w:pPr>
            <w:r>
              <w:rPr>
                <w:rFonts w:ascii="宋体" w:eastAsia="宋体" w:hAnsi="宋体" w:cs="宋体" w:hint="eastAsia"/>
                <w:b/>
                <w:bCs/>
                <w:szCs w:val="21"/>
              </w:rPr>
              <w:t>教学反思</w:t>
            </w:r>
          </w:p>
        </w:tc>
        <w:tc>
          <w:tcPr>
            <w:tcW w:w="4187" w:type="pct"/>
            <w:gridSpan w:val="5"/>
            <w:vAlign w:val="center"/>
          </w:tcPr>
          <w:p w14:paraId="0EB29EF3"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75888F24" w14:textId="77777777" w:rsidR="00D3219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73175BF0" w14:textId="77777777" w:rsidR="00D3219C" w:rsidRDefault="00D3219C"/>
    <w:sectPr w:rsidR="00D3219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09555A" w14:textId="77777777" w:rsidR="00C63843" w:rsidRDefault="00C63843" w:rsidP="00181592">
      <w:r>
        <w:separator/>
      </w:r>
    </w:p>
  </w:endnote>
  <w:endnote w:type="continuationSeparator" w:id="0">
    <w:p w14:paraId="16A81327" w14:textId="77777777" w:rsidR="00C63843" w:rsidRDefault="00C63843" w:rsidP="00181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2A3DD9" w14:textId="77777777" w:rsidR="00C63843" w:rsidRDefault="00C63843" w:rsidP="00181592">
      <w:r>
        <w:separator/>
      </w:r>
    </w:p>
  </w:footnote>
  <w:footnote w:type="continuationSeparator" w:id="0">
    <w:p w14:paraId="6EC3E879" w14:textId="77777777" w:rsidR="00C63843" w:rsidRDefault="00C63843" w:rsidP="001815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FBC9081"/>
    <w:multiLevelType w:val="singleLevel"/>
    <w:tmpl w:val="DFBC9081"/>
    <w:lvl w:ilvl="0">
      <w:start w:val="1"/>
      <w:numFmt w:val="decimal"/>
      <w:lvlText w:val="%1."/>
      <w:lvlJc w:val="left"/>
      <w:pPr>
        <w:tabs>
          <w:tab w:val="left" w:pos="312"/>
        </w:tabs>
      </w:pPr>
    </w:lvl>
  </w:abstractNum>
  <w:abstractNum w:abstractNumId="1" w15:restartNumberingAfterBreak="0">
    <w:nsid w:val="4F5D1ACF"/>
    <w:multiLevelType w:val="singleLevel"/>
    <w:tmpl w:val="4F5D1ACF"/>
    <w:lvl w:ilvl="0">
      <w:start w:val="4"/>
      <w:numFmt w:val="chineseCounting"/>
      <w:suff w:val="nothing"/>
      <w:lvlText w:val="（%1）"/>
      <w:lvlJc w:val="left"/>
      <w:rPr>
        <w:rFonts w:hint="eastAsia"/>
      </w:rPr>
    </w:lvl>
  </w:abstractNum>
  <w:num w:numId="1" w16cid:durableId="1430001794">
    <w:abstractNumId w:val="0"/>
  </w:num>
  <w:num w:numId="2" w16cid:durableId="12792930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84365"/>
    <w:rsid w:val="000915F6"/>
    <w:rsid w:val="000D3556"/>
    <w:rsid w:val="0017717A"/>
    <w:rsid w:val="00181592"/>
    <w:rsid w:val="00214305"/>
    <w:rsid w:val="0023351A"/>
    <w:rsid w:val="00331EB8"/>
    <w:rsid w:val="00377E0D"/>
    <w:rsid w:val="003D41EF"/>
    <w:rsid w:val="003D633D"/>
    <w:rsid w:val="004256ED"/>
    <w:rsid w:val="0043020F"/>
    <w:rsid w:val="00480344"/>
    <w:rsid w:val="004A2EF1"/>
    <w:rsid w:val="00525C63"/>
    <w:rsid w:val="005B289F"/>
    <w:rsid w:val="00633971"/>
    <w:rsid w:val="00747837"/>
    <w:rsid w:val="007723A3"/>
    <w:rsid w:val="007E5888"/>
    <w:rsid w:val="00816169"/>
    <w:rsid w:val="008438BF"/>
    <w:rsid w:val="008C1519"/>
    <w:rsid w:val="008C7C42"/>
    <w:rsid w:val="008D6E15"/>
    <w:rsid w:val="00931828"/>
    <w:rsid w:val="00937EB0"/>
    <w:rsid w:val="009E4C1A"/>
    <w:rsid w:val="009E5CA7"/>
    <w:rsid w:val="00A074D9"/>
    <w:rsid w:val="00A10B6D"/>
    <w:rsid w:val="00A9334A"/>
    <w:rsid w:val="00AF30EB"/>
    <w:rsid w:val="00B3337D"/>
    <w:rsid w:val="00B65E0E"/>
    <w:rsid w:val="00C222D8"/>
    <w:rsid w:val="00C63843"/>
    <w:rsid w:val="00C726A7"/>
    <w:rsid w:val="00C96F8C"/>
    <w:rsid w:val="00D3219C"/>
    <w:rsid w:val="00E40DB1"/>
    <w:rsid w:val="00E46AC5"/>
    <w:rsid w:val="00E642EF"/>
    <w:rsid w:val="00EB7CAE"/>
    <w:rsid w:val="00ED67F0"/>
    <w:rsid w:val="00F34CDE"/>
    <w:rsid w:val="00F96AD4"/>
    <w:rsid w:val="04BE2168"/>
    <w:rsid w:val="09F762E9"/>
    <w:rsid w:val="13DE5984"/>
    <w:rsid w:val="15B1174E"/>
    <w:rsid w:val="1A097E5E"/>
    <w:rsid w:val="1AFF58CC"/>
    <w:rsid w:val="223374FA"/>
    <w:rsid w:val="248675C0"/>
    <w:rsid w:val="263B1B4F"/>
    <w:rsid w:val="311C3F8A"/>
    <w:rsid w:val="35C4381F"/>
    <w:rsid w:val="35CE3202"/>
    <w:rsid w:val="3C2F567E"/>
    <w:rsid w:val="449F6A2C"/>
    <w:rsid w:val="45402755"/>
    <w:rsid w:val="45B17C6F"/>
    <w:rsid w:val="4999777B"/>
    <w:rsid w:val="49DC6A05"/>
    <w:rsid w:val="4B3950EF"/>
    <w:rsid w:val="4C05271B"/>
    <w:rsid w:val="4C0F3CA4"/>
    <w:rsid w:val="5D9C1821"/>
    <w:rsid w:val="60EE64DB"/>
    <w:rsid w:val="61D94219"/>
    <w:rsid w:val="6373711D"/>
    <w:rsid w:val="66C33EDD"/>
    <w:rsid w:val="67E561D1"/>
    <w:rsid w:val="68BD2BA0"/>
    <w:rsid w:val="6D471D35"/>
    <w:rsid w:val="6F415F2D"/>
    <w:rsid w:val="70745C01"/>
    <w:rsid w:val="70DA0EB4"/>
    <w:rsid w:val="736762F1"/>
    <w:rsid w:val="73C43625"/>
    <w:rsid w:val="73EA6434"/>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395DA9"/>
  <w15:docId w15:val="{4E41DD79-1537-4922-805C-E2C9CF012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autoRedefine/>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autoRedefine/>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autoRedefine/>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autoRedefine/>
    <w:qFormat/>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12</Pages>
  <Words>530</Words>
  <Characters>3021</Characters>
  <Application>Microsoft Office Word</Application>
  <DocSecurity>0</DocSecurity>
  <Lines>25</Lines>
  <Paragraphs>7</Paragraphs>
  <ScaleCrop>false</ScaleCrop>
  <Company/>
  <LinksUpToDate>false</LinksUpToDate>
  <CharactersWithSpaces>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cp:revision>
  <dcterms:created xsi:type="dcterms:W3CDTF">2024-08-27T16:07:00Z</dcterms:created>
  <dcterms:modified xsi:type="dcterms:W3CDTF">2024-08-30T07:11:00Z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48E84DE828224B58A0D2CCCE712AA2E1_13</vt:lpwstr>
  </property>
</Properties>
</file>